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2042"/>
      </w:tblGrid>
      <w:tr w:rsidR="005B02FA" w:rsidRPr="00DC2EB8" w:rsidTr="008E55DA">
        <w:trPr>
          <w:trHeight w:val="2112"/>
        </w:trPr>
        <w:tc>
          <w:tcPr>
            <w:tcW w:w="4536" w:type="dxa"/>
            <w:gridSpan w:val="3"/>
          </w:tcPr>
          <w:p w:rsidR="005B02FA" w:rsidRPr="00DC2EB8" w:rsidRDefault="005B02FA" w:rsidP="00BF5F9A">
            <w:pPr>
              <w:pStyle w:val="a6"/>
              <w:jc w:val="center"/>
              <w:rPr>
                <w:rFonts w:ascii="Times New Roman" w:hAnsi="Times New Roman"/>
                <w:b/>
                <w:sz w:val="24"/>
                <w:szCs w:val="24"/>
              </w:rPr>
            </w:pPr>
            <w:r w:rsidRPr="00DC2EB8">
              <w:rPr>
                <w:rFonts w:ascii="Times New Roman" w:hAnsi="Times New Roman"/>
                <w:b/>
                <w:sz w:val="24"/>
                <w:szCs w:val="24"/>
              </w:rPr>
              <w:t>АДМИНИСТРАЦИЯ</w:t>
            </w:r>
          </w:p>
          <w:p w:rsidR="008E55DA" w:rsidRDefault="00DC2EB8" w:rsidP="00BF5F9A">
            <w:pPr>
              <w:pStyle w:val="a6"/>
              <w:jc w:val="center"/>
              <w:rPr>
                <w:rFonts w:ascii="Times New Roman" w:hAnsi="Times New Roman"/>
                <w:b/>
                <w:sz w:val="24"/>
                <w:szCs w:val="24"/>
              </w:rPr>
            </w:pPr>
            <w:r w:rsidRPr="00DC2EB8">
              <w:rPr>
                <w:rFonts w:ascii="Times New Roman" w:hAnsi="Times New Roman"/>
                <w:b/>
                <w:sz w:val="24"/>
                <w:szCs w:val="24"/>
              </w:rPr>
              <w:t>МУНИЦИПАЛЬНОГО ОБРАЗОВАНИЯ</w:t>
            </w:r>
          </w:p>
          <w:p w:rsidR="005B02FA" w:rsidRPr="00DC2EB8" w:rsidRDefault="00DC2EB8" w:rsidP="00BF5F9A">
            <w:pPr>
              <w:pStyle w:val="a6"/>
              <w:jc w:val="center"/>
              <w:rPr>
                <w:rFonts w:ascii="Times New Roman" w:hAnsi="Times New Roman"/>
                <w:b/>
                <w:sz w:val="24"/>
                <w:szCs w:val="24"/>
              </w:rPr>
            </w:pPr>
            <w:r w:rsidRPr="00DC2EB8">
              <w:rPr>
                <w:rFonts w:ascii="Times New Roman" w:hAnsi="Times New Roman"/>
                <w:b/>
                <w:sz w:val="24"/>
                <w:szCs w:val="24"/>
              </w:rPr>
              <w:t xml:space="preserve"> ТРУДОВОЙ СЕЛЬСОВЕТ ТАШЛИНСКОГО РАЙОНА ОРЕНБУРГСКОЙ ОБЛАСТИ</w:t>
            </w:r>
          </w:p>
          <w:p w:rsidR="005B02FA" w:rsidRPr="00DC2EB8" w:rsidRDefault="005B02FA" w:rsidP="00BF5F9A">
            <w:pPr>
              <w:pStyle w:val="a6"/>
              <w:jc w:val="center"/>
              <w:rPr>
                <w:rFonts w:ascii="Times New Roman" w:hAnsi="Times New Roman"/>
                <w:b/>
                <w:sz w:val="24"/>
                <w:szCs w:val="24"/>
              </w:rPr>
            </w:pPr>
          </w:p>
          <w:p w:rsidR="005B02FA" w:rsidRPr="00DC2EB8" w:rsidRDefault="005B02FA" w:rsidP="00BF5F9A">
            <w:pPr>
              <w:pStyle w:val="a6"/>
              <w:jc w:val="center"/>
              <w:rPr>
                <w:rFonts w:ascii="Times New Roman" w:hAnsi="Times New Roman"/>
                <w:b/>
                <w:sz w:val="24"/>
                <w:szCs w:val="24"/>
              </w:rPr>
            </w:pPr>
            <w:r w:rsidRPr="00DC2EB8">
              <w:rPr>
                <w:rFonts w:ascii="Times New Roman" w:hAnsi="Times New Roman"/>
                <w:b/>
                <w:sz w:val="24"/>
                <w:szCs w:val="24"/>
              </w:rPr>
              <w:t>П О С Т А Н О В Л Е Н И Е</w:t>
            </w:r>
          </w:p>
          <w:p w:rsidR="005B02FA" w:rsidRPr="00DC2EB8" w:rsidRDefault="005B02FA" w:rsidP="00BF5F9A">
            <w:pPr>
              <w:pStyle w:val="a6"/>
              <w:jc w:val="center"/>
              <w:rPr>
                <w:rFonts w:ascii="Times New Roman" w:hAnsi="Times New Roman"/>
                <w:b/>
                <w:sz w:val="24"/>
                <w:szCs w:val="24"/>
              </w:rPr>
            </w:pPr>
          </w:p>
        </w:tc>
      </w:tr>
      <w:tr w:rsidR="005B02FA" w:rsidRPr="00DC2EB8" w:rsidTr="008E55DA">
        <w:trPr>
          <w:trHeight w:val="321"/>
        </w:trPr>
        <w:tc>
          <w:tcPr>
            <w:tcW w:w="1909" w:type="dxa"/>
            <w:tcBorders>
              <w:bottom w:val="single" w:sz="4" w:space="0" w:color="auto"/>
            </w:tcBorders>
          </w:tcPr>
          <w:p w:rsidR="005B02FA" w:rsidRPr="00DC2EB8" w:rsidRDefault="001174F1" w:rsidP="00BF5F9A">
            <w:pPr>
              <w:pStyle w:val="a6"/>
              <w:jc w:val="center"/>
              <w:rPr>
                <w:rFonts w:ascii="Times New Roman" w:hAnsi="Times New Roman"/>
                <w:sz w:val="24"/>
                <w:szCs w:val="24"/>
              </w:rPr>
            </w:pPr>
            <w:r>
              <w:rPr>
                <w:rFonts w:ascii="Times New Roman" w:hAnsi="Times New Roman"/>
                <w:sz w:val="24"/>
                <w:szCs w:val="24"/>
              </w:rPr>
              <w:t>00.00</w:t>
            </w:r>
            <w:r w:rsidR="00BF5F9A">
              <w:rPr>
                <w:rFonts w:ascii="Times New Roman" w:hAnsi="Times New Roman"/>
                <w:sz w:val="24"/>
                <w:szCs w:val="24"/>
              </w:rPr>
              <w:t>.2022</w:t>
            </w:r>
          </w:p>
        </w:tc>
        <w:tc>
          <w:tcPr>
            <w:tcW w:w="585" w:type="dxa"/>
          </w:tcPr>
          <w:p w:rsidR="005B02FA" w:rsidRPr="00DC2EB8" w:rsidRDefault="005B02FA" w:rsidP="00BF5F9A">
            <w:pPr>
              <w:pStyle w:val="a6"/>
              <w:jc w:val="center"/>
              <w:rPr>
                <w:rFonts w:ascii="Times New Roman" w:hAnsi="Times New Roman"/>
                <w:sz w:val="24"/>
                <w:szCs w:val="24"/>
              </w:rPr>
            </w:pPr>
            <w:r w:rsidRPr="00DC2EB8">
              <w:rPr>
                <w:rFonts w:ascii="Times New Roman" w:hAnsi="Times New Roman"/>
                <w:sz w:val="24"/>
                <w:szCs w:val="24"/>
              </w:rPr>
              <w:t>№</w:t>
            </w:r>
          </w:p>
        </w:tc>
        <w:tc>
          <w:tcPr>
            <w:tcW w:w="2042" w:type="dxa"/>
            <w:tcBorders>
              <w:bottom w:val="single" w:sz="4" w:space="0" w:color="auto"/>
            </w:tcBorders>
          </w:tcPr>
          <w:p w:rsidR="005B02FA" w:rsidRPr="00DC2EB8" w:rsidRDefault="001174F1" w:rsidP="00BF5F9A">
            <w:pPr>
              <w:pStyle w:val="a6"/>
              <w:jc w:val="center"/>
              <w:rPr>
                <w:rFonts w:ascii="Times New Roman" w:hAnsi="Times New Roman"/>
                <w:sz w:val="24"/>
                <w:szCs w:val="24"/>
              </w:rPr>
            </w:pPr>
            <w:r>
              <w:rPr>
                <w:rFonts w:ascii="Times New Roman" w:hAnsi="Times New Roman"/>
                <w:sz w:val="24"/>
                <w:szCs w:val="24"/>
              </w:rPr>
              <w:t>00</w:t>
            </w:r>
            <w:r w:rsidR="005B02FA" w:rsidRPr="00DC2EB8">
              <w:rPr>
                <w:rFonts w:ascii="Times New Roman" w:hAnsi="Times New Roman"/>
                <w:sz w:val="24"/>
                <w:szCs w:val="24"/>
              </w:rPr>
              <w:t>-п</w:t>
            </w:r>
          </w:p>
        </w:tc>
      </w:tr>
      <w:tr w:rsidR="005B02FA" w:rsidRPr="00DC2EB8" w:rsidTr="008E55DA">
        <w:trPr>
          <w:trHeight w:val="277"/>
        </w:trPr>
        <w:tc>
          <w:tcPr>
            <w:tcW w:w="4536" w:type="dxa"/>
            <w:gridSpan w:val="3"/>
            <w:tcBorders>
              <w:top w:val="single" w:sz="4" w:space="0" w:color="auto"/>
            </w:tcBorders>
          </w:tcPr>
          <w:p w:rsidR="005B02FA" w:rsidRPr="00DC2EB8" w:rsidRDefault="005B02FA" w:rsidP="00BF5F9A">
            <w:pPr>
              <w:pStyle w:val="a6"/>
              <w:jc w:val="center"/>
              <w:rPr>
                <w:rFonts w:ascii="Times New Roman" w:hAnsi="Times New Roman"/>
                <w:b/>
                <w:sz w:val="24"/>
                <w:szCs w:val="24"/>
              </w:rPr>
            </w:pPr>
            <w:r w:rsidRPr="00DC2EB8">
              <w:rPr>
                <w:rFonts w:ascii="Times New Roman" w:hAnsi="Times New Roman"/>
                <w:b/>
                <w:sz w:val="24"/>
                <w:szCs w:val="24"/>
              </w:rPr>
              <w:t>с. Трудовое</w:t>
            </w:r>
          </w:p>
        </w:tc>
      </w:tr>
      <w:tr w:rsidR="005B02FA" w:rsidRPr="00DC2EB8" w:rsidTr="008E55DA">
        <w:trPr>
          <w:trHeight w:val="74"/>
        </w:trPr>
        <w:tc>
          <w:tcPr>
            <w:tcW w:w="4536" w:type="dxa"/>
            <w:gridSpan w:val="3"/>
          </w:tcPr>
          <w:p w:rsidR="005B02FA" w:rsidRPr="00DC2EB8" w:rsidRDefault="005B02FA" w:rsidP="00BF5F9A">
            <w:pPr>
              <w:pStyle w:val="a6"/>
              <w:jc w:val="both"/>
              <w:rPr>
                <w:rFonts w:ascii="Times New Roman" w:hAnsi="Times New Roman"/>
                <w:b/>
                <w:sz w:val="24"/>
                <w:szCs w:val="24"/>
              </w:rPr>
            </w:pPr>
          </w:p>
        </w:tc>
      </w:tr>
    </w:tbl>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Default="005B02FA" w:rsidP="00BF5F9A">
      <w:pPr>
        <w:ind w:right="4536"/>
        <w:rPr>
          <w:sz w:val="28"/>
          <w:szCs w:val="28"/>
        </w:rPr>
      </w:pPr>
    </w:p>
    <w:p w:rsidR="00BF5F9A" w:rsidRPr="00BF5F9A" w:rsidRDefault="00BF5F9A" w:rsidP="00BF5F9A">
      <w:pPr>
        <w:ind w:right="4536"/>
        <w:rPr>
          <w:sz w:val="28"/>
          <w:szCs w:val="28"/>
        </w:rPr>
      </w:pPr>
    </w:p>
    <w:p w:rsidR="00451C9B" w:rsidRDefault="00DC2EB8" w:rsidP="00BF5F9A">
      <w:pPr>
        <w:ind w:right="4536"/>
        <w:rPr>
          <w:color w:val="000000"/>
          <w:sz w:val="27"/>
          <w:szCs w:val="27"/>
        </w:rPr>
      </w:pPr>
      <w:r w:rsidRPr="00BF5F9A">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2741930</wp:posOffset>
                </wp:positionH>
                <wp:positionV relativeFrom="paragraph">
                  <wp:posOffset>26035</wp:posOffset>
                </wp:positionV>
                <wp:extent cx="635" cy="271145"/>
                <wp:effectExtent l="12065" t="12700" r="635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BA1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2.05pt" to="215.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2KQIAAGE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">
                <v:stroke startarrowwidth="narrow" startarrowlength="short" endarrowwidth="narrow" endarrowlength="short"/>
              </v:line>
            </w:pict>
          </mc:Fallback>
        </mc:AlternateContent>
      </w:r>
      <w:r w:rsidRPr="00BF5F9A">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2471420</wp:posOffset>
                </wp:positionH>
                <wp:positionV relativeFrom="paragraph">
                  <wp:posOffset>26035</wp:posOffset>
                </wp:positionV>
                <wp:extent cx="271145" cy="635"/>
                <wp:effectExtent l="8255" t="12700" r="6350"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150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2.05pt" to="2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">
                <v:stroke startarrowwidth="narrow" startarrowlength="short" endarrowwidth="narrow" endarrowlength="short"/>
              </v:line>
            </w:pict>
          </mc:Fallback>
        </mc:AlternateContent>
      </w:r>
      <w:r w:rsidRPr="00BF5F9A">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26035</wp:posOffset>
                </wp:positionV>
                <wp:extent cx="635" cy="271145"/>
                <wp:effectExtent l="12065" t="12700" r="635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9D5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5pt" to="-.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">
                <v:stroke startarrowwidth="narrow" startarrowlength="short" endarrowwidth="narrow" endarrowlength="short"/>
              </v:line>
            </w:pict>
          </mc:Fallback>
        </mc:AlternateContent>
      </w:r>
      <w:r w:rsidRPr="00BF5F9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26035</wp:posOffset>
                </wp:positionV>
                <wp:extent cx="271145" cy="635"/>
                <wp:effectExtent l="12700" t="12700" r="1143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312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5pt" to="2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apKQIAAGE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">
                <v:stroke startarrowwidth="narrow" startarrowlength="short" endarrowwidth="narrow" endarrowlength="short"/>
              </v:line>
            </w:pict>
          </mc:Fallback>
        </mc:AlternateContent>
      </w:r>
      <w:r w:rsidR="00AD27E4" w:rsidRPr="00BF5F9A">
        <w:rPr>
          <w:bCs/>
          <w:color w:val="000000" w:themeColor="text1"/>
          <w:sz w:val="28"/>
          <w:szCs w:val="28"/>
        </w:rPr>
        <w:t>Об утверждении П</w:t>
      </w:r>
      <w:r w:rsidR="00AD27E4" w:rsidRPr="00BF5F9A">
        <w:rPr>
          <w:bCs/>
          <w:color w:val="000000" w:themeColor="text1"/>
          <w:sz w:val="28"/>
          <w:szCs w:val="28"/>
          <w:shd w:val="clear" w:color="auto" w:fill="FFFFFF"/>
        </w:rPr>
        <w:t>рограммы</w:t>
      </w:r>
      <w:r w:rsidR="00451C9B">
        <w:rPr>
          <w:bCs/>
          <w:color w:val="000000" w:themeColor="text1"/>
          <w:sz w:val="28"/>
          <w:szCs w:val="28"/>
          <w:shd w:val="clear" w:color="auto" w:fill="FFFFFF"/>
        </w:rPr>
        <w:t xml:space="preserve"> </w:t>
      </w:r>
      <w:r w:rsidR="00451C9B">
        <w:rPr>
          <w:color w:val="000000"/>
          <w:sz w:val="27"/>
          <w:szCs w:val="27"/>
        </w:rPr>
        <w:t>профилактики рисков причинения</w:t>
      </w:r>
    </w:p>
    <w:p w:rsidR="00451C9B" w:rsidRDefault="00451C9B" w:rsidP="00BF5F9A">
      <w:pPr>
        <w:ind w:right="4536"/>
        <w:rPr>
          <w:color w:val="000000"/>
          <w:sz w:val="27"/>
          <w:szCs w:val="27"/>
        </w:rPr>
      </w:pPr>
      <w:r>
        <w:rPr>
          <w:color w:val="000000"/>
          <w:sz w:val="27"/>
          <w:szCs w:val="27"/>
        </w:rPr>
        <w:t xml:space="preserve"> вреда (ущерба) охраняемым законом ценностям в сфере муниципального </w:t>
      </w:r>
      <w:bookmarkStart w:id="0" w:name="_GoBack"/>
      <w:bookmarkEnd w:id="0"/>
      <w:r>
        <w:rPr>
          <w:color w:val="000000"/>
          <w:sz w:val="27"/>
          <w:szCs w:val="27"/>
        </w:rPr>
        <w:t xml:space="preserve">земельного контроля в границах муниципального образования </w:t>
      </w:r>
    </w:p>
    <w:p w:rsidR="00451C9B" w:rsidRDefault="00451C9B" w:rsidP="00BF5F9A">
      <w:pPr>
        <w:ind w:right="4536"/>
        <w:rPr>
          <w:color w:val="000000"/>
          <w:sz w:val="27"/>
          <w:szCs w:val="27"/>
        </w:rPr>
      </w:pPr>
      <w:r>
        <w:rPr>
          <w:color w:val="000000"/>
          <w:sz w:val="27"/>
          <w:szCs w:val="27"/>
        </w:rPr>
        <w:t xml:space="preserve">Трудовой сельсовет Ташлинского </w:t>
      </w:r>
    </w:p>
    <w:p w:rsidR="00AD27E4" w:rsidRDefault="00451C9B" w:rsidP="00BF5F9A">
      <w:pPr>
        <w:ind w:right="4536"/>
        <w:rPr>
          <w:color w:val="000000"/>
          <w:sz w:val="27"/>
          <w:szCs w:val="27"/>
        </w:rPr>
      </w:pPr>
      <w:r>
        <w:rPr>
          <w:color w:val="000000"/>
          <w:sz w:val="27"/>
          <w:szCs w:val="27"/>
        </w:rPr>
        <w:t>района на 2022 год</w:t>
      </w:r>
    </w:p>
    <w:p w:rsidR="002F5BAC" w:rsidRDefault="002F5BAC" w:rsidP="00BF5F9A">
      <w:pPr>
        <w:ind w:right="4536"/>
        <w:rPr>
          <w:color w:val="000000"/>
          <w:sz w:val="27"/>
          <w:szCs w:val="27"/>
        </w:rPr>
      </w:pPr>
    </w:p>
    <w:p w:rsidR="002F5BAC" w:rsidRDefault="002F5BAC" w:rsidP="002F5BAC">
      <w:pPr>
        <w:ind w:firstLine="709"/>
        <w:jc w:val="both"/>
        <w:rPr>
          <w:color w:val="000000" w:themeColor="text1"/>
          <w:sz w:val="28"/>
          <w:szCs w:val="28"/>
        </w:rPr>
      </w:pPr>
      <w:r>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themeColor="text1"/>
          <w:sz w:val="28"/>
          <w:szCs w:val="28"/>
        </w:rPr>
        <w:t xml:space="preserve"> администрация муниципального образования Трудовой сельсовет Ташлинского района Оренбургской области</w:t>
      </w:r>
    </w:p>
    <w:p w:rsidR="002F5BAC" w:rsidRDefault="002F5BAC" w:rsidP="002F5BAC">
      <w:pPr>
        <w:ind w:firstLine="709"/>
        <w:jc w:val="both"/>
        <w:rPr>
          <w:color w:val="000000" w:themeColor="text1"/>
          <w:sz w:val="28"/>
          <w:szCs w:val="28"/>
        </w:rPr>
      </w:pPr>
      <w:r>
        <w:rPr>
          <w:color w:val="000000" w:themeColor="text1"/>
          <w:sz w:val="28"/>
          <w:szCs w:val="28"/>
        </w:rPr>
        <w:t>ПОСТАНОВЛЯЕТ:</w:t>
      </w:r>
    </w:p>
    <w:p w:rsidR="002F5BAC" w:rsidRDefault="002F5BAC" w:rsidP="002F5BAC">
      <w:pPr>
        <w:ind w:firstLine="709"/>
        <w:jc w:val="both"/>
        <w:rPr>
          <w:sz w:val="28"/>
          <w:szCs w:val="28"/>
        </w:rPr>
      </w:pPr>
      <w:r>
        <w:rPr>
          <w:color w:val="000000" w:themeColor="text1"/>
          <w:sz w:val="28"/>
          <w:szCs w:val="28"/>
        </w:rPr>
        <w:t>1. Утвердить П</w:t>
      </w:r>
      <w:r>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Pr>
          <w:color w:val="000000" w:themeColor="text1"/>
          <w:sz w:val="28"/>
          <w:szCs w:val="28"/>
        </w:rPr>
        <w:t xml:space="preserve"> муниципального земельного контроля</w:t>
      </w:r>
      <w:r>
        <w:rPr>
          <w:color w:val="000000" w:themeColor="text1"/>
          <w:spacing w:val="-6"/>
          <w:sz w:val="28"/>
          <w:szCs w:val="28"/>
        </w:rPr>
        <w:t xml:space="preserve"> в границах </w:t>
      </w:r>
      <w:r>
        <w:rPr>
          <w:color w:val="000000" w:themeColor="text1"/>
          <w:sz w:val="28"/>
          <w:szCs w:val="28"/>
        </w:rPr>
        <w:t>муниципального образования Трудовой сельсовет Ташлинского района Оренбургской области на 2022 год согласно приложению.</w:t>
      </w:r>
    </w:p>
    <w:p w:rsidR="002F5BAC" w:rsidRDefault="002F5BAC" w:rsidP="002F5BAC">
      <w:pPr>
        <w:pStyle w:val="21"/>
        <w:tabs>
          <w:tab w:val="left" w:pos="1200"/>
        </w:tabs>
        <w:spacing w:line="240" w:lineRule="auto"/>
        <w:rPr>
          <w:color w:val="000000" w:themeColor="text1"/>
          <w:sz w:val="28"/>
          <w:szCs w:val="28"/>
        </w:rPr>
      </w:pPr>
      <w:r>
        <w:rPr>
          <w:color w:val="000000" w:themeColor="text1"/>
          <w:sz w:val="28"/>
          <w:szCs w:val="28"/>
        </w:rPr>
        <w:t xml:space="preserve">2. Настоящее Постановление вступает в силу со дня его официального опубликования. </w:t>
      </w:r>
    </w:p>
    <w:p w:rsidR="002F5BAC" w:rsidRDefault="002F5BAC" w:rsidP="002F5BAC">
      <w:pPr>
        <w:tabs>
          <w:tab w:val="left" w:pos="1000"/>
          <w:tab w:val="left" w:pos="2552"/>
        </w:tabs>
        <w:ind w:firstLine="709"/>
        <w:jc w:val="both"/>
        <w:rPr>
          <w:color w:val="000000" w:themeColor="text1"/>
          <w:sz w:val="28"/>
          <w:szCs w:val="28"/>
        </w:rPr>
      </w:pPr>
      <w:r>
        <w:rPr>
          <w:color w:val="000000" w:themeColor="text1"/>
          <w:sz w:val="28"/>
          <w:szCs w:val="28"/>
        </w:rPr>
        <w:t>3. Обеспечить размещение настоящего Постановления на официальном сайте администрации муниципального образования Трудовой сельсовет Ташлинского района Оренбургской области в информационно-коммуникационной сети «Интернет»</w:t>
      </w:r>
      <w:r>
        <w:rPr>
          <w:color w:val="000000"/>
          <w:sz w:val="28"/>
          <w:szCs w:val="28"/>
        </w:rPr>
        <w:t>.</w:t>
      </w:r>
    </w:p>
    <w:p w:rsidR="002F5BAC" w:rsidRDefault="002F5BAC" w:rsidP="002F5BAC">
      <w:pPr>
        <w:tabs>
          <w:tab w:val="left" w:pos="1000"/>
          <w:tab w:val="left" w:pos="2552"/>
        </w:tabs>
        <w:jc w:val="both"/>
        <w:rPr>
          <w:color w:val="000000" w:themeColor="text1"/>
          <w:sz w:val="28"/>
          <w:szCs w:val="28"/>
        </w:rPr>
      </w:pPr>
    </w:p>
    <w:p w:rsidR="002F5BAC" w:rsidRDefault="002F5BAC" w:rsidP="002F5BAC">
      <w:pPr>
        <w:tabs>
          <w:tab w:val="left" w:pos="1000"/>
          <w:tab w:val="left" w:pos="2552"/>
        </w:tabs>
        <w:jc w:val="both"/>
        <w:rPr>
          <w:color w:val="000000" w:themeColor="text1"/>
          <w:sz w:val="28"/>
          <w:szCs w:val="28"/>
        </w:rPr>
      </w:pPr>
    </w:p>
    <w:p w:rsidR="002F5BAC" w:rsidRDefault="002F5BAC" w:rsidP="002F5BAC">
      <w:pPr>
        <w:rPr>
          <w:color w:val="000000" w:themeColor="text1"/>
          <w:sz w:val="28"/>
          <w:szCs w:val="28"/>
        </w:rPr>
      </w:pPr>
      <w:r>
        <w:rPr>
          <w:color w:val="000000" w:themeColor="text1"/>
          <w:sz w:val="28"/>
          <w:szCs w:val="28"/>
        </w:rPr>
        <w:t>Глава администрации                                                           М.В. Есиков</w:t>
      </w:r>
      <w:r>
        <w:rPr>
          <w:b/>
          <w:bCs/>
          <w:color w:val="000000" w:themeColor="text1"/>
          <w:sz w:val="28"/>
          <w:szCs w:val="28"/>
        </w:rPr>
        <w:t xml:space="preserve"> </w:t>
      </w:r>
    </w:p>
    <w:p w:rsidR="002F5BAC" w:rsidRDefault="002F5BAC" w:rsidP="002F5BAC">
      <w:pPr>
        <w:rPr>
          <w:color w:val="000000" w:themeColor="text1"/>
          <w:sz w:val="28"/>
          <w:szCs w:val="28"/>
        </w:rPr>
      </w:pPr>
    </w:p>
    <w:p w:rsidR="002F5BAC" w:rsidRDefault="002F5BAC" w:rsidP="002F5BAC">
      <w:pPr>
        <w:rPr>
          <w:color w:val="000000" w:themeColor="text1"/>
        </w:rPr>
      </w:pPr>
    </w:p>
    <w:p w:rsidR="002F5BAC" w:rsidRPr="00302917" w:rsidRDefault="002F5BAC" w:rsidP="00302917">
      <w:pPr>
        <w:tabs>
          <w:tab w:val="num" w:pos="200"/>
        </w:tabs>
        <w:ind w:left="4536"/>
        <w:jc w:val="right"/>
        <w:outlineLvl w:val="0"/>
        <w:rPr>
          <w:color w:val="000000" w:themeColor="text1"/>
          <w:sz w:val="28"/>
          <w:szCs w:val="28"/>
        </w:rPr>
      </w:pPr>
      <w:r w:rsidRPr="00302917">
        <w:rPr>
          <w:color w:val="000000" w:themeColor="text1"/>
          <w:sz w:val="28"/>
          <w:szCs w:val="28"/>
        </w:rPr>
        <w:lastRenderedPageBreak/>
        <w:t>Приложение</w:t>
      </w:r>
    </w:p>
    <w:p w:rsidR="002F5BAC" w:rsidRPr="00302917" w:rsidRDefault="002F5BAC" w:rsidP="00302917">
      <w:pPr>
        <w:ind w:left="4536"/>
        <w:jc w:val="right"/>
        <w:rPr>
          <w:color w:val="000000" w:themeColor="text1"/>
          <w:sz w:val="28"/>
          <w:szCs w:val="28"/>
        </w:rPr>
      </w:pPr>
      <w:r w:rsidRPr="00302917">
        <w:rPr>
          <w:color w:val="000000" w:themeColor="text1"/>
          <w:sz w:val="28"/>
          <w:szCs w:val="28"/>
        </w:rPr>
        <w:t>к постановлению администрации муниципального образования Трудовой сельсовет Ташлинского района Оренбургской области</w:t>
      </w:r>
    </w:p>
    <w:p w:rsidR="002F5BAC" w:rsidRPr="00302917" w:rsidRDefault="001174F1" w:rsidP="00302917">
      <w:pPr>
        <w:tabs>
          <w:tab w:val="num" w:pos="200"/>
        </w:tabs>
        <w:ind w:left="4536"/>
        <w:jc w:val="right"/>
        <w:outlineLvl w:val="0"/>
        <w:rPr>
          <w:color w:val="000000" w:themeColor="text1"/>
          <w:sz w:val="28"/>
          <w:szCs w:val="28"/>
        </w:rPr>
      </w:pPr>
      <w:r>
        <w:rPr>
          <w:color w:val="000000" w:themeColor="text1"/>
          <w:sz w:val="28"/>
          <w:szCs w:val="28"/>
        </w:rPr>
        <w:t xml:space="preserve">от </w:t>
      </w:r>
      <w:proofErr w:type="gramStart"/>
      <w:r>
        <w:rPr>
          <w:color w:val="000000" w:themeColor="text1"/>
          <w:sz w:val="28"/>
          <w:szCs w:val="28"/>
        </w:rPr>
        <w:t>00.00.2022  2021</w:t>
      </w:r>
      <w:proofErr w:type="gramEnd"/>
      <w:r>
        <w:rPr>
          <w:color w:val="000000" w:themeColor="text1"/>
          <w:sz w:val="28"/>
          <w:szCs w:val="28"/>
        </w:rPr>
        <w:t xml:space="preserve"> № 00</w:t>
      </w:r>
      <w:r w:rsidR="002F5BAC" w:rsidRPr="00302917">
        <w:rPr>
          <w:color w:val="000000" w:themeColor="text1"/>
          <w:sz w:val="28"/>
          <w:szCs w:val="28"/>
        </w:rPr>
        <w:t>-п</w:t>
      </w:r>
    </w:p>
    <w:p w:rsidR="002F5BAC" w:rsidRPr="00302917" w:rsidRDefault="002F5BAC" w:rsidP="00302917">
      <w:pPr>
        <w:shd w:val="clear" w:color="auto" w:fill="FFFFFF"/>
        <w:jc w:val="center"/>
        <w:rPr>
          <w:color w:val="000000" w:themeColor="text1"/>
          <w:sz w:val="28"/>
          <w:szCs w:val="28"/>
        </w:rPr>
      </w:pPr>
    </w:p>
    <w:p w:rsidR="002F5BAC" w:rsidRPr="00302917" w:rsidRDefault="002F5BAC" w:rsidP="00302917">
      <w:pPr>
        <w:shd w:val="clear" w:color="auto" w:fill="FFFFFF"/>
        <w:jc w:val="center"/>
        <w:rPr>
          <w:color w:val="000000" w:themeColor="text1"/>
          <w:sz w:val="28"/>
          <w:szCs w:val="28"/>
        </w:rPr>
      </w:pPr>
    </w:p>
    <w:p w:rsidR="002F5BAC" w:rsidRPr="00302917" w:rsidRDefault="002F5BAC" w:rsidP="00302917">
      <w:pPr>
        <w:jc w:val="center"/>
        <w:rPr>
          <w:b/>
          <w:bCs/>
          <w:color w:val="000000" w:themeColor="text1"/>
          <w:sz w:val="28"/>
          <w:szCs w:val="28"/>
        </w:rPr>
      </w:pPr>
      <w:r w:rsidRPr="00302917">
        <w:rPr>
          <w:b/>
          <w:bCs/>
          <w:color w:val="000000" w:themeColor="text1"/>
          <w:sz w:val="28"/>
          <w:szCs w:val="28"/>
        </w:rPr>
        <w:t>П</w:t>
      </w:r>
      <w:r w:rsidRPr="00302917">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302917">
        <w:rPr>
          <w:b/>
          <w:bCs/>
          <w:color w:val="000000" w:themeColor="text1"/>
          <w:sz w:val="28"/>
          <w:szCs w:val="28"/>
        </w:rPr>
        <w:t xml:space="preserve"> муниципального земельного контроля</w:t>
      </w:r>
      <w:r w:rsidRPr="00302917">
        <w:rPr>
          <w:b/>
          <w:bCs/>
          <w:color w:val="000000" w:themeColor="text1"/>
          <w:spacing w:val="-6"/>
          <w:sz w:val="28"/>
          <w:szCs w:val="28"/>
        </w:rPr>
        <w:t xml:space="preserve"> в границах </w:t>
      </w:r>
      <w:r w:rsidRPr="00302917">
        <w:rPr>
          <w:b/>
          <w:color w:val="000000" w:themeColor="text1"/>
          <w:sz w:val="28"/>
          <w:szCs w:val="28"/>
        </w:rPr>
        <w:t xml:space="preserve">муниципального образования Трудовой сельсовет Ташлинского района Оренбургской области </w:t>
      </w:r>
      <w:r w:rsidRPr="00302917">
        <w:rPr>
          <w:b/>
          <w:bCs/>
          <w:color w:val="000000" w:themeColor="text1"/>
          <w:sz w:val="28"/>
          <w:szCs w:val="28"/>
        </w:rPr>
        <w:t>на 2022 год</w:t>
      </w:r>
    </w:p>
    <w:p w:rsidR="002F5BAC" w:rsidRPr="00302917" w:rsidRDefault="002F5BAC" w:rsidP="00302917">
      <w:pPr>
        <w:jc w:val="center"/>
        <w:rPr>
          <w:color w:val="000000" w:themeColor="text1"/>
          <w:sz w:val="28"/>
          <w:szCs w:val="28"/>
        </w:rPr>
      </w:pPr>
      <w:r w:rsidRPr="00302917">
        <w:rPr>
          <w:bCs/>
          <w:color w:val="000000" w:themeColor="text1"/>
          <w:sz w:val="28"/>
          <w:szCs w:val="28"/>
        </w:rPr>
        <w:t xml:space="preserve"> </w:t>
      </w:r>
      <w:r w:rsidRPr="00302917">
        <w:rPr>
          <w:color w:val="000000" w:themeColor="text1"/>
          <w:sz w:val="28"/>
          <w:szCs w:val="28"/>
        </w:rPr>
        <w:t>(далее также – программа профилактики)</w:t>
      </w:r>
    </w:p>
    <w:p w:rsidR="002F5BAC" w:rsidRPr="00302917" w:rsidRDefault="002F5BAC" w:rsidP="00302917">
      <w:pPr>
        <w:shd w:val="clear" w:color="auto" w:fill="FFFFFF"/>
        <w:rPr>
          <w:color w:val="000000" w:themeColor="text1"/>
          <w:sz w:val="28"/>
          <w:szCs w:val="28"/>
        </w:rPr>
      </w:pPr>
    </w:p>
    <w:p w:rsidR="002F5BAC" w:rsidRPr="00302917" w:rsidRDefault="002F5BAC" w:rsidP="00302917">
      <w:pPr>
        <w:shd w:val="clear" w:color="auto" w:fill="FFFFFF"/>
        <w:jc w:val="center"/>
        <w:rPr>
          <w:color w:val="000000" w:themeColor="text1"/>
          <w:sz w:val="28"/>
          <w:szCs w:val="28"/>
        </w:rPr>
      </w:pPr>
      <w:r w:rsidRPr="00302917">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F5BAC" w:rsidRPr="00302917" w:rsidRDefault="002F5BAC" w:rsidP="00302917">
      <w:pPr>
        <w:shd w:val="clear" w:color="auto" w:fill="FFFFFF"/>
        <w:jc w:val="center"/>
        <w:rPr>
          <w:b/>
          <w:bCs/>
          <w:color w:val="000000" w:themeColor="text1"/>
          <w:sz w:val="28"/>
          <w:szCs w:val="28"/>
        </w:rPr>
      </w:pP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1.1. Анализ текущего состояния осуществления вида контроля. </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С принятием </w:t>
      </w:r>
      <w:r w:rsidRPr="00302917">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302917">
        <w:rPr>
          <w:color w:val="000000" w:themeColor="text1"/>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Таким образом, с учетом планируемого вступления в силу с 1 января 2022 года Положения о муниципальном земельном контроле в границах муниципального образования Трудовой сельсовет Ташлинского района Оренбургской области муниципальный земельный контроль осуществляется исключительно за соблюдением:</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xml:space="preserve">3) обязательных требований, связанных с обязательным использованием земель, предназначенных для жилищного или иного строительства, </w:t>
      </w:r>
      <w:r w:rsidRPr="00302917">
        <w:rPr>
          <w:rFonts w:ascii="Times New Roman" w:hAnsi="Times New Roman" w:cs="Times New Roman"/>
          <w:color w:val="000000" w:themeColor="text1"/>
          <w:sz w:val="28"/>
          <w:szCs w:val="28"/>
        </w:rPr>
        <w:lastRenderedPageBreak/>
        <w:t>садоводства, огородничества, в указанных целях в течение установленного срока;</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1.2. Описание текущего развития профилактической деятельности контрольного органа.</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Профилактическая деятельность администрации муниципального образования Трудовой сельсовет Ташлинского района Оренбургской области</w:t>
      </w:r>
      <w:r w:rsidRPr="00302917">
        <w:rPr>
          <w:i/>
          <w:iCs/>
          <w:color w:val="000000" w:themeColor="text1"/>
          <w:sz w:val="28"/>
          <w:szCs w:val="28"/>
        </w:rPr>
        <w:t xml:space="preserve"> </w:t>
      </w:r>
      <w:r w:rsidRPr="00302917">
        <w:rPr>
          <w:color w:val="000000" w:themeColor="text1"/>
          <w:sz w:val="28"/>
          <w:szCs w:val="28"/>
        </w:rPr>
        <w:t>(далее также – администрация или контрольный орган) до утверждения настоящей программы профилактики включала в себя:</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w:t>
      </w:r>
      <w:proofErr w:type="gramStart"/>
      <w:r w:rsidRPr="00302917">
        <w:rPr>
          <w:color w:val="000000" w:themeColor="text1"/>
          <w:sz w:val="28"/>
          <w:szCs w:val="28"/>
        </w:rPr>
        <w:t>текстов</w:t>
      </w:r>
      <w:proofErr w:type="gramEnd"/>
      <w:r w:rsidRPr="00302917">
        <w:rPr>
          <w:color w:val="000000" w:themeColor="text1"/>
          <w:sz w:val="28"/>
          <w:szCs w:val="28"/>
        </w:rPr>
        <w:t xml:space="preserve"> соответствующих нормативных правовых актов;</w:t>
      </w:r>
    </w:p>
    <w:p w:rsidR="002F5BAC" w:rsidRPr="00302917" w:rsidRDefault="002F5BAC" w:rsidP="00302917">
      <w:pPr>
        <w:ind w:firstLine="709"/>
        <w:jc w:val="both"/>
        <w:rPr>
          <w:color w:val="000000" w:themeColor="text1"/>
          <w:sz w:val="28"/>
          <w:szCs w:val="28"/>
        </w:rPr>
      </w:pPr>
      <w:r w:rsidRPr="00302917">
        <w:rPr>
          <w:color w:val="000000" w:themeColor="text1"/>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2F5BAC" w:rsidRPr="00302917" w:rsidRDefault="002F5BAC" w:rsidP="00302917">
      <w:pPr>
        <w:ind w:firstLine="709"/>
        <w:jc w:val="both"/>
        <w:rPr>
          <w:color w:val="000000" w:themeColor="text1"/>
          <w:sz w:val="28"/>
          <w:szCs w:val="28"/>
        </w:rPr>
      </w:pPr>
      <w:r w:rsidRPr="00302917">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F5BAC" w:rsidRPr="00302917" w:rsidRDefault="002F5BAC" w:rsidP="00302917">
      <w:pPr>
        <w:ind w:firstLine="709"/>
        <w:jc w:val="both"/>
        <w:rPr>
          <w:color w:val="000000" w:themeColor="text1"/>
          <w:sz w:val="28"/>
          <w:szCs w:val="28"/>
        </w:rPr>
      </w:pPr>
      <w:r w:rsidRPr="00302917">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w:t>
      </w:r>
      <w:r w:rsidRPr="00302917">
        <w:rPr>
          <w:color w:val="000000" w:themeColor="text1"/>
          <w:sz w:val="28"/>
          <w:szCs w:val="28"/>
        </w:rPr>
        <w:lastRenderedPageBreak/>
        <w:t xml:space="preserve">отношении мер, которые должны приниматься контролируемыми лицами в целях недопущения таких нарушений; </w:t>
      </w:r>
    </w:p>
    <w:p w:rsidR="002F5BAC" w:rsidRPr="00302917" w:rsidRDefault="002F5BAC" w:rsidP="00302917">
      <w:pPr>
        <w:ind w:firstLine="709"/>
        <w:jc w:val="both"/>
        <w:rPr>
          <w:color w:val="000000" w:themeColor="text1"/>
          <w:sz w:val="28"/>
          <w:szCs w:val="28"/>
        </w:rPr>
      </w:pPr>
      <w:r w:rsidRPr="00302917">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Так, в 2021 году было:</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1) размещено на официальном сайте администрации: </w:t>
      </w:r>
    </w:p>
    <w:p w:rsidR="002F5BAC" w:rsidRPr="00302917" w:rsidRDefault="002F5BAC" w:rsidP="00302917">
      <w:pPr>
        <w:shd w:val="clear" w:color="auto" w:fill="FFFFFF"/>
        <w:ind w:firstLine="709"/>
        <w:jc w:val="both"/>
        <w:rPr>
          <w:color w:val="000000" w:themeColor="text1"/>
          <w:sz w:val="28"/>
          <w:szCs w:val="28"/>
          <w:shd w:val="clear" w:color="auto" w:fill="FFFFFF"/>
        </w:rPr>
      </w:pPr>
      <w:r w:rsidRPr="00302917">
        <w:rPr>
          <w:iCs/>
          <w:color w:val="000000" w:themeColor="text1"/>
          <w:sz w:val="28"/>
          <w:szCs w:val="28"/>
        </w:rPr>
        <w:t xml:space="preserve">1.Решение Совета Депутатов МО Трудовой Сельсовет Ташлинского района Оренбургской области: </w:t>
      </w:r>
      <w:r w:rsidRPr="00302917">
        <w:rPr>
          <w:color w:val="000000" w:themeColor="text1"/>
          <w:sz w:val="28"/>
          <w:szCs w:val="28"/>
          <w:shd w:val="clear" w:color="auto" w:fill="FFFFFF"/>
        </w:rPr>
        <w:t>О внесении изменений и дополнений в Решение Совета депутатов от 31.10.2016г. № 12/53-рс «Об утверждении Положения о муниципальном земельном контроле за использованием и охраной земель на территории муниципального образования Ташлинский сельсовет Ташлинского района Оренбургской области</w:t>
      </w:r>
      <w:r w:rsidR="00302917" w:rsidRPr="00302917">
        <w:rPr>
          <w:color w:val="000000" w:themeColor="text1"/>
          <w:sz w:val="28"/>
          <w:szCs w:val="28"/>
          <w:shd w:val="clear" w:color="auto" w:fill="FFFFFF"/>
        </w:rPr>
        <w:t>;</w:t>
      </w:r>
    </w:p>
    <w:p w:rsidR="00302917" w:rsidRPr="00302917" w:rsidRDefault="00302917" w:rsidP="00302917">
      <w:pPr>
        <w:shd w:val="clear" w:color="auto" w:fill="FFFFFF"/>
        <w:ind w:firstLine="709"/>
        <w:jc w:val="both"/>
        <w:rPr>
          <w:color w:val="000000" w:themeColor="text1"/>
          <w:sz w:val="28"/>
          <w:szCs w:val="28"/>
        </w:rPr>
      </w:pP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2) проводилась разъяснительная работа в следующих средствах массовой информации </w:t>
      </w:r>
      <w:r w:rsidR="00302917" w:rsidRPr="00302917">
        <w:rPr>
          <w:color w:val="000000" w:themeColor="text1"/>
          <w:sz w:val="28"/>
          <w:szCs w:val="28"/>
        </w:rPr>
        <w:t>сети Интернет.</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1.3. К проблемам, на решение которых направлена программа профилактики, относятся случаи:</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1) самовольного занятия земель, земельных участков, частей земельных участков;</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xml:space="preserve">4) </w:t>
      </w:r>
      <w:proofErr w:type="spellStart"/>
      <w:r w:rsidRPr="00302917">
        <w:rPr>
          <w:rFonts w:ascii="Times New Roman" w:hAnsi="Times New Roman" w:cs="Times New Roman"/>
          <w:color w:val="000000" w:themeColor="text1"/>
          <w:sz w:val="28"/>
          <w:szCs w:val="28"/>
        </w:rPr>
        <w:t>неприведения</w:t>
      </w:r>
      <w:proofErr w:type="spellEnd"/>
      <w:r w:rsidRPr="00302917">
        <w:rPr>
          <w:rFonts w:ascii="Times New Roman" w:hAnsi="Times New Roman" w:cs="Times New Roman"/>
          <w:color w:val="000000" w:themeColor="text1"/>
          <w:sz w:val="28"/>
          <w:szCs w:val="28"/>
        </w:rPr>
        <w:t xml:space="preserve"> земель в состояние, пригодное для использования по целевому назначению.</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lastRenderedPageBreak/>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отсутствие у собственника (правообладателя) земельного участка средств на целевое использование земельного участка;</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2F5BAC" w:rsidRPr="00302917" w:rsidRDefault="002F5BAC" w:rsidP="00302917">
      <w:pPr>
        <w:pStyle w:val="ConsPlusNormal"/>
        <w:ind w:firstLine="709"/>
        <w:jc w:val="both"/>
        <w:rPr>
          <w:rFonts w:ascii="Times New Roman" w:hAnsi="Times New Roman" w:cs="Times New Roman"/>
          <w:color w:val="000000" w:themeColor="text1"/>
          <w:sz w:val="28"/>
          <w:szCs w:val="28"/>
        </w:rPr>
      </w:pPr>
      <w:r w:rsidRPr="00302917">
        <w:rPr>
          <w:rFonts w:ascii="Times New Roman" w:hAnsi="Times New Roman" w:cs="Times New Roman"/>
          <w:color w:val="000000" w:themeColor="text1"/>
          <w:sz w:val="28"/>
          <w:szCs w:val="28"/>
        </w:rPr>
        <w:t xml:space="preserve">Наиболее распространенной причиной </w:t>
      </w:r>
      <w:proofErr w:type="spellStart"/>
      <w:r w:rsidRPr="00302917">
        <w:rPr>
          <w:rFonts w:ascii="Times New Roman" w:hAnsi="Times New Roman" w:cs="Times New Roman"/>
          <w:color w:val="000000" w:themeColor="text1"/>
          <w:sz w:val="28"/>
          <w:szCs w:val="28"/>
        </w:rPr>
        <w:t>неприведения</w:t>
      </w:r>
      <w:proofErr w:type="spellEnd"/>
      <w:r w:rsidRPr="00302917">
        <w:rPr>
          <w:rFonts w:ascii="Times New Roman" w:hAnsi="Times New Roman" w:cs="Times New Roman"/>
          <w:color w:val="000000" w:themeColor="text1"/>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2F5BAC" w:rsidRPr="00302917" w:rsidRDefault="002F5BAC" w:rsidP="00302917">
      <w:pPr>
        <w:pStyle w:val="ConsPlusNormal"/>
        <w:ind w:firstLine="709"/>
        <w:jc w:val="both"/>
        <w:rPr>
          <w:rFonts w:ascii="Times New Roman" w:hAnsi="Times New Roman" w:cs="Times New Roman"/>
          <w:bCs/>
          <w:iCs/>
          <w:color w:val="000000" w:themeColor="text1"/>
          <w:sz w:val="28"/>
          <w:szCs w:val="28"/>
        </w:rPr>
      </w:pPr>
      <w:r w:rsidRPr="00302917">
        <w:rPr>
          <w:rFonts w:ascii="Times New Roman" w:hAnsi="Times New Roman" w:cs="Times New Roman"/>
          <w:bCs/>
          <w:iCs/>
          <w:color w:val="000000" w:themeColor="text1"/>
          <w:sz w:val="28"/>
          <w:szCs w:val="28"/>
        </w:rPr>
        <w:t>Мероприятия программы профилактики</w:t>
      </w:r>
      <w:r w:rsidRPr="00302917">
        <w:rPr>
          <w:rFonts w:ascii="Times New Roman" w:hAnsi="Times New Roman" w:cs="Times New Roman"/>
          <w:iCs/>
          <w:color w:val="000000" w:themeColor="text1"/>
          <w:sz w:val="28"/>
          <w:szCs w:val="28"/>
        </w:rPr>
        <w:t xml:space="preserve"> будут способствовать </w:t>
      </w:r>
      <w:r w:rsidRPr="00302917">
        <w:rPr>
          <w:rFonts w:ascii="Times New Roman" w:hAnsi="Times New Roman" w:cs="Times New Roman"/>
          <w:bCs/>
          <w:iCs/>
          <w:color w:val="000000" w:themeColor="text1"/>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F5BAC" w:rsidRPr="00302917" w:rsidRDefault="002F5BAC" w:rsidP="00302917">
      <w:pPr>
        <w:pStyle w:val="ConsPlusNormal"/>
        <w:ind w:firstLine="709"/>
        <w:jc w:val="both"/>
        <w:rPr>
          <w:rFonts w:ascii="Times New Roman" w:hAnsi="Times New Roman" w:cs="Times New Roman"/>
          <w:iCs/>
          <w:color w:val="000000" w:themeColor="text1"/>
          <w:sz w:val="28"/>
          <w:szCs w:val="28"/>
        </w:rPr>
      </w:pPr>
      <w:r w:rsidRPr="00302917">
        <w:rPr>
          <w:rFonts w:ascii="Times New Roman" w:hAnsi="Times New Roman" w:cs="Times New Roman"/>
          <w:bCs/>
          <w:iCs/>
          <w:color w:val="000000" w:themeColor="text1"/>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2F5BAC" w:rsidRPr="00302917" w:rsidRDefault="002F5BAC" w:rsidP="00302917">
      <w:pPr>
        <w:pStyle w:val="s1"/>
        <w:shd w:val="clear" w:color="auto" w:fill="FFFFFF"/>
        <w:jc w:val="center"/>
        <w:rPr>
          <w:color w:val="000000" w:themeColor="text1"/>
          <w:sz w:val="28"/>
          <w:szCs w:val="28"/>
        </w:rPr>
      </w:pPr>
      <w:r w:rsidRPr="00302917">
        <w:rPr>
          <w:color w:val="000000" w:themeColor="text1"/>
          <w:sz w:val="28"/>
          <w:szCs w:val="28"/>
        </w:rPr>
        <w:t>2. Цели и задачи реализации программы профилактики</w:t>
      </w:r>
    </w:p>
    <w:p w:rsidR="002F5BAC" w:rsidRPr="00302917" w:rsidRDefault="002F5BAC" w:rsidP="00302917">
      <w:pPr>
        <w:pStyle w:val="s1"/>
        <w:shd w:val="clear" w:color="auto" w:fill="FFFFFF"/>
        <w:spacing w:before="0" w:beforeAutospacing="0" w:after="0" w:afterAutospacing="0"/>
        <w:ind w:firstLine="709"/>
        <w:jc w:val="both"/>
        <w:rPr>
          <w:color w:val="000000" w:themeColor="text1"/>
          <w:sz w:val="28"/>
          <w:szCs w:val="28"/>
        </w:rPr>
      </w:pPr>
      <w:r w:rsidRPr="00302917">
        <w:rPr>
          <w:color w:val="000000" w:themeColor="text1"/>
          <w:sz w:val="28"/>
          <w:szCs w:val="28"/>
        </w:rPr>
        <w:t>2.1. Целями профилактики рисков причинения вреда (ущерба) охраняемым законом ценностям являются:</w:t>
      </w:r>
    </w:p>
    <w:p w:rsidR="002F5BAC" w:rsidRPr="00302917" w:rsidRDefault="002F5BAC" w:rsidP="00302917">
      <w:pPr>
        <w:pStyle w:val="s1"/>
        <w:shd w:val="clear" w:color="auto" w:fill="FFFFFF"/>
        <w:spacing w:before="0" w:beforeAutospacing="0" w:after="0" w:afterAutospacing="0"/>
        <w:ind w:firstLine="709"/>
        <w:jc w:val="both"/>
        <w:rPr>
          <w:color w:val="000000" w:themeColor="text1"/>
          <w:sz w:val="28"/>
          <w:szCs w:val="28"/>
        </w:rPr>
      </w:pPr>
      <w:r w:rsidRPr="00302917">
        <w:rPr>
          <w:color w:val="000000" w:themeColor="text1"/>
          <w:sz w:val="28"/>
          <w:szCs w:val="28"/>
        </w:rPr>
        <w:t>1) стимулирование добросовестного соблюдения обязательных требований всеми контролируемыми лицами;</w:t>
      </w:r>
    </w:p>
    <w:p w:rsidR="002F5BAC" w:rsidRPr="00302917" w:rsidRDefault="002F5BAC" w:rsidP="00302917">
      <w:pPr>
        <w:pStyle w:val="s1"/>
        <w:shd w:val="clear" w:color="auto" w:fill="FFFFFF"/>
        <w:spacing w:before="0" w:beforeAutospacing="0" w:after="0" w:afterAutospacing="0"/>
        <w:ind w:firstLine="709"/>
        <w:jc w:val="both"/>
        <w:rPr>
          <w:color w:val="000000" w:themeColor="text1"/>
          <w:sz w:val="28"/>
          <w:szCs w:val="28"/>
        </w:rPr>
      </w:pPr>
      <w:r w:rsidRPr="00302917">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F5BAC" w:rsidRPr="00302917" w:rsidRDefault="002F5BAC" w:rsidP="00302917">
      <w:pPr>
        <w:pStyle w:val="s1"/>
        <w:shd w:val="clear" w:color="auto" w:fill="FFFFFF"/>
        <w:spacing w:before="0" w:beforeAutospacing="0" w:after="0" w:afterAutospacing="0"/>
        <w:ind w:firstLine="709"/>
        <w:jc w:val="both"/>
        <w:rPr>
          <w:color w:val="000000" w:themeColor="text1"/>
          <w:sz w:val="28"/>
          <w:szCs w:val="28"/>
        </w:rPr>
      </w:pPr>
      <w:r w:rsidRPr="00302917">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2F5BAC" w:rsidRPr="00302917" w:rsidRDefault="002F5BAC" w:rsidP="00302917">
      <w:pPr>
        <w:pStyle w:val="s1"/>
        <w:shd w:val="clear" w:color="auto" w:fill="FFFFFF"/>
        <w:spacing w:before="0" w:beforeAutospacing="0" w:after="0" w:afterAutospacing="0"/>
        <w:ind w:firstLine="709"/>
        <w:jc w:val="both"/>
        <w:rPr>
          <w:color w:val="000000" w:themeColor="text1"/>
          <w:sz w:val="28"/>
          <w:szCs w:val="28"/>
        </w:rPr>
      </w:pPr>
    </w:p>
    <w:p w:rsidR="00302917" w:rsidRPr="00302917" w:rsidRDefault="00302917" w:rsidP="00302917">
      <w:pPr>
        <w:pStyle w:val="s1"/>
        <w:shd w:val="clear" w:color="auto" w:fill="FFFFFF"/>
        <w:spacing w:before="0" w:beforeAutospacing="0" w:after="0" w:afterAutospacing="0"/>
        <w:ind w:firstLine="709"/>
        <w:jc w:val="both"/>
        <w:rPr>
          <w:color w:val="000000" w:themeColor="text1"/>
          <w:sz w:val="28"/>
          <w:szCs w:val="28"/>
        </w:rPr>
      </w:pPr>
    </w:p>
    <w:p w:rsidR="002F5BAC" w:rsidRPr="00302917" w:rsidRDefault="002F5BAC" w:rsidP="00302917">
      <w:pPr>
        <w:pStyle w:val="s1"/>
        <w:shd w:val="clear" w:color="auto" w:fill="FFFFFF"/>
        <w:spacing w:before="0" w:beforeAutospacing="0" w:after="0" w:afterAutospacing="0"/>
        <w:jc w:val="center"/>
        <w:rPr>
          <w:color w:val="000000" w:themeColor="text1"/>
          <w:sz w:val="28"/>
          <w:szCs w:val="28"/>
        </w:rPr>
      </w:pPr>
      <w:r w:rsidRPr="00302917">
        <w:rPr>
          <w:color w:val="000000" w:themeColor="text1"/>
          <w:sz w:val="28"/>
          <w:szCs w:val="28"/>
        </w:rPr>
        <w:t xml:space="preserve">3. Перечень профилактических мероприятий, </w:t>
      </w:r>
    </w:p>
    <w:p w:rsidR="002F5BAC" w:rsidRPr="00302917" w:rsidRDefault="002F5BAC" w:rsidP="00302917">
      <w:pPr>
        <w:pStyle w:val="s1"/>
        <w:shd w:val="clear" w:color="auto" w:fill="FFFFFF"/>
        <w:spacing w:before="0" w:beforeAutospacing="0" w:after="0" w:afterAutospacing="0"/>
        <w:jc w:val="center"/>
        <w:rPr>
          <w:color w:val="000000" w:themeColor="text1"/>
          <w:sz w:val="28"/>
          <w:szCs w:val="28"/>
        </w:rPr>
      </w:pPr>
      <w:r w:rsidRPr="00302917">
        <w:rPr>
          <w:color w:val="000000" w:themeColor="text1"/>
          <w:sz w:val="28"/>
          <w:szCs w:val="28"/>
        </w:rPr>
        <w:t>сроки (периодичность) их проведения</w:t>
      </w:r>
    </w:p>
    <w:p w:rsidR="002F5BAC" w:rsidRPr="00302917" w:rsidRDefault="002F5BAC" w:rsidP="00302917">
      <w:pPr>
        <w:pStyle w:val="s1"/>
        <w:shd w:val="clear" w:color="auto" w:fill="FFFFFF"/>
        <w:spacing w:before="0" w:beforeAutospacing="0" w:after="0" w:afterAutospacing="0"/>
        <w:rPr>
          <w:color w:val="000000" w:themeColor="text1"/>
          <w:sz w:val="28"/>
          <w:szCs w:val="28"/>
        </w:rPr>
      </w:pPr>
    </w:p>
    <w:p w:rsidR="002F5BAC" w:rsidRPr="00302917" w:rsidRDefault="002F5BAC" w:rsidP="00302917">
      <w:pPr>
        <w:pStyle w:val="s1"/>
        <w:shd w:val="clear" w:color="auto" w:fill="FFFFFF"/>
        <w:spacing w:before="0" w:beforeAutospacing="0" w:after="0" w:afterAutospacing="0"/>
        <w:ind w:firstLine="709"/>
        <w:rPr>
          <w:color w:val="000000" w:themeColor="text1"/>
          <w:sz w:val="28"/>
          <w:szCs w:val="28"/>
        </w:rPr>
      </w:pPr>
      <w:r w:rsidRPr="00302917">
        <w:rPr>
          <w:color w:val="000000" w:themeColor="text1"/>
          <w:sz w:val="28"/>
          <w:szCs w:val="28"/>
        </w:rPr>
        <w:t>3.1. Перечень профилактических мероприятий, сроки (периодичность) их проведения представлены в таблице.</w:t>
      </w:r>
    </w:p>
    <w:p w:rsidR="002F5BAC" w:rsidRPr="00302917" w:rsidRDefault="002F5BAC" w:rsidP="00302917">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Look w:val="04A0" w:firstRow="1" w:lastRow="0" w:firstColumn="1" w:lastColumn="0" w:noHBand="0" w:noVBand="1"/>
      </w:tblPr>
      <w:tblGrid>
        <w:gridCol w:w="490"/>
        <w:gridCol w:w="2645"/>
        <w:gridCol w:w="3123"/>
        <w:gridCol w:w="1990"/>
        <w:gridCol w:w="1937"/>
      </w:tblGrid>
      <w:tr w:rsidR="00302917" w:rsidRPr="00302917" w:rsidTr="00905109">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Ответственный за реализацию мероприятия исполнитель</w:t>
            </w:r>
          </w:p>
        </w:tc>
      </w:tr>
      <w:tr w:rsidR="00302917" w:rsidRPr="00302917" w:rsidTr="00905109">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shd w:val="clear" w:color="auto" w:fill="FFFFFF"/>
              <w:rPr>
                <w:color w:val="000000" w:themeColor="text1"/>
                <w:szCs w:val="28"/>
                <w:lang w:eastAsia="en-US"/>
              </w:rPr>
            </w:pPr>
            <w:r w:rsidRPr="00302917">
              <w:rPr>
                <w:color w:val="000000" w:themeColor="text1"/>
                <w:szCs w:val="28"/>
                <w:lang w:eastAsia="en-US"/>
              </w:rPr>
              <w:t xml:space="preserve">Информирование контролируемых и иных лиц по вопросам соблюдения обязательных требований </w:t>
            </w:r>
          </w:p>
          <w:p w:rsidR="002F5BAC" w:rsidRPr="00302917" w:rsidRDefault="002F5BAC" w:rsidP="00302917">
            <w:pPr>
              <w:shd w:val="clear" w:color="auto" w:fill="FFFFFF"/>
              <w:ind w:firstLine="187"/>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r w:rsidRPr="00302917">
              <w:rPr>
                <w:color w:val="000000" w:themeColor="text1"/>
                <w:szCs w:val="28"/>
                <w:lang w:eastAsia="en-US"/>
              </w:rPr>
              <w:t xml:space="preserve">1. Размещение сведений по вопросам соблюдения обязательных требований на официальном сайте администрации </w:t>
            </w:r>
          </w:p>
          <w:p w:rsidR="002F5BAC" w:rsidRPr="00302917" w:rsidRDefault="002F5BAC" w:rsidP="00302917">
            <w:pPr>
              <w:rPr>
                <w:color w:val="000000" w:themeColor="text1"/>
                <w:szCs w:val="28"/>
                <w:lang w:eastAsia="en-US"/>
              </w:rPr>
            </w:pPr>
          </w:p>
          <w:p w:rsidR="002F5BAC" w:rsidRPr="00302917" w:rsidRDefault="002F5BAC" w:rsidP="00302917">
            <w:pPr>
              <w:rPr>
                <w:color w:val="000000" w:themeColor="text1"/>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 xml:space="preserve">Ежегодно, </w:t>
            </w:r>
          </w:p>
          <w:p w:rsidR="002F5BAC" w:rsidRPr="00302917" w:rsidRDefault="002F5BAC" w:rsidP="00302917">
            <w:pPr>
              <w:jc w:val="center"/>
              <w:rPr>
                <w:color w:val="000000" w:themeColor="text1"/>
                <w:szCs w:val="28"/>
                <w:lang w:eastAsia="en-US"/>
              </w:rPr>
            </w:pPr>
            <w:r w:rsidRPr="00302917">
              <w:rPr>
                <w:color w:val="000000" w:themeColor="text1"/>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r w:rsidR="00302917" w:rsidRPr="00302917" w:rsidTr="009051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5BAC" w:rsidRPr="00302917" w:rsidRDefault="002F5BAC" w:rsidP="00302917">
            <w:pPr>
              <w:rPr>
                <w:color w:val="000000" w:themeColor="text1"/>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r w:rsidRPr="00302917">
              <w:rPr>
                <w:color w:val="000000" w:themeColor="text1"/>
                <w:szCs w:val="28"/>
                <w:lang w:eastAsia="en-US"/>
              </w:rPr>
              <w:t>2. Размещение сведений по вопросам соблюдения обязательных требований в средствах массовой информации</w:t>
            </w:r>
          </w:p>
          <w:p w:rsidR="002F5BAC" w:rsidRPr="00302917" w:rsidRDefault="002F5BAC" w:rsidP="00302917">
            <w:pPr>
              <w:rPr>
                <w:color w:val="000000" w:themeColor="text1"/>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r w:rsidR="00302917" w:rsidRPr="00302917" w:rsidTr="009051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5BAC" w:rsidRPr="00302917" w:rsidRDefault="002F5BAC" w:rsidP="00302917">
            <w:pPr>
              <w:rPr>
                <w:color w:val="000000" w:themeColor="text1"/>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shd w:val="clear" w:color="auto" w:fill="FFFFFF"/>
                <w:lang w:eastAsia="en-US"/>
              </w:rPr>
            </w:pPr>
            <w:r w:rsidRPr="00302917">
              <w:rPr>
                <w:color w:val="000000" w:themeColor="text1"/>
                <w:szCs w:val="28"/>
                <w:lang w:eastAsia="en-US"/>
              </w:rPr>
              <w:t xml:space="preserve">3. Размещение сведений по вопросам соблюдения </w:t>
            </w:r>
            <w:r w:rsidRPr="00302917">
              <w:rPr>
                <w:color w:val="000000" w:themeColor="text1"/>
                <w:szCs w:val="28"/>
                <w:lang w:eastAsia="en-US"/>
              </w:rPr>
              <w:lastRenderedPageBreak/>
              <w:t>обязательных требований</w:t>
            </w:r>
            <w:r w:rsidRPr="00302917">
              <w:rPr>
                <w:color w:val="000000" w:themeColor="text1"/>
                <w:szCs w:val="28"/>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2F5BAC" w:rsidRPr="00302917" w:rsidRDefault="002F5BAC" w:rsidP="00302917">
            <w:pPr>
              <w:rPr>
                <w:color w:val="000000" w:themeColor="text1"/>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lastRenderedPageBreak/>
              <w:t xml:space="preserve">Ежегодно, </w:t>
            </w:r>
          </w:p>
          <w:p w:rsidR="002F5BAC" w:rsidRPr="00302917" w:rsidRDefault="002F5BAC" w:rsidP="00302917">
            <w:pPr>
              <w:jc w:val="center"/>
              <w:rPr>
                <w:color w:val="000000" w:themeColor="text1"/>
                <w:szCs w:val="28"/>
                <w:lang w:eastAsia="en-US"/>
              </w:rPr>
            </w:pPr>
            <w:r w:rsidRPr="00302917">
              <w:rPr>
                <w:color w:val="000000" w:themeColor="text1"/>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w:t>
            </w:r>
            <w:r w:rsidRPr="00302917">
              <w:rPr>
                <w:color w:val="000000" w:themeColor="text1"/>
                <w:szCs w:val="28"/>
                <w:lang w:eastAsia="en-US"/>
              </w:rPr>
              <w:lastRenderedPageBreak/>
              <w:t xml:space="preserve">образования Трудовой сельсовет Ташлинского района Оренбургской области, специалист 1 категории </w:t>
            </w:r>
          </w:p>
        </w:tc>
      </w:tr>
      <w:tr w:rsidR="00302917" w:rsidRPr="00302917" w:rsidTr="00905109">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r w:rsidRPr="00302917">
              <w:rPr>
                <w:color w:val="000000" w:themeColor="text1"/>
                <w:szCs w:val="28"/>
                <w:lang w:eastAsia="en-US"/>
              </w:rPr>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pStyle w:val="s1"/>
              <w:shd w:val="clear" w:color="auto" w:fill="FFFFFF"/>
              <w:rPr>
                <w:color w:val="000000" w:themeColor="text1"/>
                <w:szCs w:val="28"/>
                <w:lang w:eastAsia="en-US"/>
              </w:rPr>
            </w:pPr>
            <w:r w:rsidRPr="00302917">
              <w:rPr>
                <w:color w:val="000000" w:themeColor="text1"/>
                <w:szCs w:val="28"/>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rPr>
                <w:color w:val="000000" w:themeColor="text1"/>
                <w:szCs w:val="28"/>
                <w:lang w:eastAsia="en-US"/>
              </w:rPr>
            </w:pPr>
            <w:r w:rsidRPr="00302917">
              <w:rPr>
                <w:color w:val="000000" w:themeColor="text1"/>
                <w:szCs w:val="28"/>
                <w:lang w:eastAsia="en-US"/>
              </w:rPr>
              <w:t>До 1 июня 2023 года</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r w:rsidR="00302917" w:rsidRPr="00302917" w:rsidTr="009051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5BAC" w:rsidRPr="00302917" w:rsidRDefault="002F5BAC" w:rsidP="00302917">
            <w:pPr>
              <w:rPr>
                <w:color w:val="000000" w:themeColor="text1"/>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pStyle w:val="s1"/>
              <w:shd w:val="clear" w:color="auto" w:fill="FFFFFF"/>
              <w:rPr>
                <w:color w:val="000000" w:themeColor="text1"/>
                <w:szCs w:val="28"/>
                <w:lang w:eastAsia="en-US"/>
              </w:rPr>
            </w:pPr>
            <w:r w:rsidRPr="00302917">
              <w:rPr>
                <w:color w:val="000000" w:themeColor="text1"/>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rPr>
                <w:color w:val="000000" w:themeColor="text1"/>
                <w:szCs w:val="28"/>
                <w:lang w:eastAsia="en-US"/>
              </w:rPr>
            </w:pPr>
            <w:r w:rsidRPr="00302917">
              <w:rPr>
                <w:color w:val="000000" w:themeColor="text1"/>
                <w:szCs w:val="28"/>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r w:rsidR="00302917" w:rsidRPr="00302917" w:rsidTr="00905109">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eastAsia="en-US"/>
              </w:rPr>
            </w:pPr>
            <w:r w:rsidRPr="00302917">
              <w:rPr>
                <w:color w:val="000000" w:themeColor="text1"/>
                <w:szCs w:val="28"/>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r w:rsidRPr="00302917">
              <w:rPr>
                <w:color w:val="000000" w:themeColor="text1"/>
                <w:szCs w:val="28"/>
                <w:lang w:eastAsia="en-US"/>
              </w:rPr>
              <w:t>Объявление контролируемым лицам предостережений о недопустимости нарушения обязательных требований и предложений</w:t>
            </w:r>
            <w:r w:rsidRPr="00302917">
              <w:rPr>
                <w:color w:val="000000" w:themeColor="text1"/>
                <w:szCs w:val="28"/>
                <w:shd w:val="clear" w:color="auto" w:fill="FFFFFF"/>
                <w:lang w:eastAsia="en-US"/>
              </w:rPr>
              <w:t xml:space="preserve"> принять меры по обеспечению соблюдения обязательных требований</w:t>
            </w:r>
            <w:r w:rsidRPr="00302917">
              <w:rPr>
                <w:color w:val="000000" w:themeColor="text1"/>
                <w:szCs w:val="28"/>
                <w:lang w:eastAsia="en-US"/>
              </w:rPr>
              <w:t xml:space="preserve"> в случае наличия у администрации сведений о готовящихся нарушениях обязательных требований </w:t>
            </w:r>
            <w:r w:rsidRPr="00302917">
              <w:rPr>
                <w:color w:val="000000" w:themeColor="text1"/>
                <w:szCs w:val="28"/>
                <w:shd w:val="clear" w:color="auto" w:fill="FFFFFF"/>
                <w:lang w:eastAsia="en-US"/>
              </w:rPr>
              <w:t>или признаках нарушений обязательных требований </w:t>
            </w:r>
            <w:r w:rsidRPr="00302917">
              <w:rPr>
                <w:color w:val="000000" w:themeColor="text1"/>
                <w:szCs w:val="28"/>
                <w:lang w:eastAsia="en-US"/>
              </w:rPr>
              <w:t xml:space="preserve">и (или) в случае отсутствия </w:t>
            </w:r>
            <w:r w:rsidRPr="00302917">
              <w:rPr>
                <w:color w:val="000000" w:themeColor="text1"/>
                <w:szCs w:val="28"/>
                <w:lang w:eastAsia="en-US"/>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rPr>
                <w:color w:val="000000" w:themeColor="text1"/>
                <w:szCs w:val="28"/>
                <w:lang w:eastAsia="en-US"/>
              </w:rPr>
            </w:pPr>
            <w:r w:rsidRPr="00302917">
              <w:rPr>
                <w:color w:val="000000" w:themeColor="text1"/>
                <w:szCs w:val="28"/>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shd w:val="clear" w:color="auto" w:fill="FFFFFF"/>
                <w:lang w:eastAsia="en-US"/>
              </w:rPr>
            </w:pPr>
            <w:r w:rsidRPr="00302917">
              <w:rPr>
                <w:color w:val="000000" w:themeColor="text1"/>
                <w:szCs w:val="28"/>
                <w:lang w:eastAsia="en-US"/>
              </w:rPr>
              <w:t xml:space="preserve">По мере выявления готовящихся нарушений обязательных требований </w:t>
            </w:r>
            <w:r w:rsidRPr="00302917">
              <w:rPr>
                <w:color w:val="000000" w:themeColor="text1"/>
                <w:szCs w:val="28"/>
                <w:shd w:val="clear" w:color="auto" w:fill="FFFFFF"/>
                <w:lang w:eastAsia="en-US"/>
              </w:rPr>
              <w:t>или признаков нарушений обязательных требований,</w:t>
            </w:r>
            <w:r w:rsidRPr="00302917">
              <w:rPr>
                <w:i/>
                <w:iCs/>
                <w:color w:val="000000" w:themeColor="text1"/>
                <w:szCs w:val="28"/>
                <w:lang w:eastAsia="en-US"/>
              </w:rPr>
              <w:t xml:space="preserve"> </w:t>
            </w:r>
            <w:r w:rsidRPr="00302917">
              <w:rPr>
                <w:color w:val="000000" w:themeColor="text1"/>
                <w:szCs w:val="28"/>
                <w:lang w:eastAsia="en-US"/>
              </w:rPr>
              <w:t xml:space="preserve">не позднее 30 дней со дня получения администрацией указанных сведений </w:t>
            </w:r>
          </w:p>
          <w:p w:rsidR="002F5BAC" w:rsidRPr="00302917" w:rsidRDefault="002F5BAC" w:rsidP="00302917">
            <w:pPr>
              <w:rPr>
                <w:color w:val="000000" w:themeColor="text1"/>
                <w:szCs w:val="28"/>
                <w:lang w:eastAsia="en-US"/>
              </w:rPr>
            </w:pPr>
          </w:p>
          <w:p w:rsidR="002F5BAC" w:rsidRPr="00302917" w:rsidRDefault="002F5BAC" w:rsidP="00302917">
            <w:pPr>
              <w:rPr>
                <w:color w:val="000000" w:themeColor="text1"/>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17"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p w:rsidR="002F5BAC" w:rsidRPr="00302917" w:rsidRDefault="002F5BAC" w:rsidP="00302917">
            <w:pPr>
              <w:rPr>
                <w:color w:val="000000" w:themeColor="text1"/>
                <w:szCs w:val="28"/>
                <w:lang w:eastAsia="en-US"/>
              </w:rPr>
            </w:pPr>
          </w:p>
        </w:tc>
      </w:tr>
      <w:tr w:rsidR="00302917" w:rsidRPr="00302917" w:rsidTr="00905109">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2F5BAC" w:rsidRPr="00302917" w:rsidRDefault="002F5BAC" w:rsidP="00302917">
            <w:pPr>
              <w:jc w:val="center"/>
              <w:rPr>
                <w:color w:val="000000" w:themeColor="text1"/>
                <w:szCs w:val="28"/>
                <w:lang w:val="en-US" w:eastAsia="en-US"/>
              </w:rPr>
            </w:pPr>
            <w:r w:rsidRPr="00302917">
              <w:rPr>
                <w:color w:val="000000" w:themeColor="text1"/>
                <w:szCs w:val="28"/>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2F5BAC" w:rsidRPr="00302917" w:rsidRDefault="002F5BAC" w:rsidP="00302917">
            <w:pPr>
              <w:pStyle w:val="ConsPlusNormal"/>
              <w:ind w:firstLine="0"/>
              <w:rPr>
                <w:rFonts w:ascii="Times New Roman" w:hAnsi="Times New Roman" w:cs="Times New Roman"/>
                <w:color w:val="000000" w:themeColor="text1"/>
                <w:sz w:val="24"/>
                <w:szCs w:val="28"/>
              </w:rPr>
            </w:pPr>
            <w:r w:rsidRPr="00302917">
              <w:rPr>
                <w:rFonts w:ascii="Times New Roman" w:hAnsi="Times New Roman" w:cs="Times New Roman"/>
                <w:color w:val="000000" w:themeColor="text1"/>
                <w:sz w:val="24"/>
                <w:szCs w:val="28"/>
              </w:rPr>
              <w:t>Консультирование контролируемых лиц в устной или письменной форме по следующим вопросам муниципального земельного контроля:</w:t>
            </w:r>
          </w:p>
          <w:p w:rsidR="002F5BAC" w:rsidRPr="00302917" w:rsidRDefault="002F5BAC" w:rsidP="00302917">
            <w:pPr>
              <w:pStyle w:val="ConsPlusNormal"/>
              <w:ind w:firstLine="0"/>
              <w:rPr>
                <w:rFonts w:ascii="Times New Roman" w:hAnsi="Times New Roman" w:cs="Times New Roman"/>
                <w:color w:val="000000" w:themeColor="text1"/>
                <w:sz w:val="24"/>
                <w:szCs w:val="28"/>
              </w:rPr>
            </w:pPr>
            <w:r w:rsidRPr="00302917">
              <w:rPr>
                <w:rFonts w:ascii="Times New Roman" w:hAnsi="Times New Roman" w:cs="Times New Roman"/>
                <w:color w:val="000000" w:themeColor="text1"/>
                <w:sz w:val="24"/>
                <w:szCs w:val="28"/>
              </w:rPr>
              <w:t>- организация и осуществление муниципального земельного контроля;</w:t>
            </w:r>
          </w:p>
          <w:p w:rsidR="002F5BAC" w:rsidRPr="00302917" w:rsidRDefault="002F5BAC" w:rsidP="00302917">
            <w:pPr>
              <w:pStyle w:val="ConsPlusNormal"/>
              <w:ind w:firstLine="0"/>
              <w:rPr>
                <w:rFonts w:ascii="Times New Roman" w:hAnsi="Times New Roman" w:cs="Times New Roman"/>
                <w:color w:val="000000" w:themeColor="text1"/>
                <w:sz w:val="24"/>
                <w:szCs w:val="28"/>
              </w:rPr>
            </w:pPr>
            <w:r w:rsidRPr="00302917">
              <w:rPr>
                <w:rFonts w:ascii="Times New Roman" w:hAnsi="Times New Roman" w:cs="Times New Roman"/>
                <w:color w:val="000000" w:themeColor="text1"/>
                <w:sz w:val="24"/>
                <w:szCs w:val="28"/>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302917">
              <w:rPr>
                <w:rFonts w:ascii="Times New Roman" w:hAnsi="Times New Roman" w:cs="Times New Roman"/>
                <w:i/>
                <w:iCs/>
                <w:color w:val="000000" w:themeColor="text1"/>
                <w:sz w:val="24"/>
                <w:szCs w:val="28"/>
              </w:rPr>
              <w:t>(наименование муниципального образования)</w:t>
            </w:r>
            <w:r w:rsidRPr="00302917">
              <w:rPr>
                <w:rFonts w:ascii="Times New Roman" w:hAnsi="Times New Roman" w:cs="Times New Roman"/>
                <w:color w:val="000000" w:themeColor="text1"/>
                <w:sz w:val="24"/>
                <w:szCs w:val="28"/>
              </w:rPr>
              <w:t>;</w:t>
            </w:r>
          </w:p>
          <w:p w:rsidR="002F5BAC" w:rsidRPr="00302917" w:rsidRDefault="002F5BAC" w:rsidP="00302917">
            <w:pPr>
              <w:pStyle w:val="ConsPlusNormal"/>
              <w:ind w:firstLine="0"/>
              <w:rPr>
                <w:rFonts w:ascii="Times New Roman" w:hAnsi="Times New Roman" w:cs="Times New Roman"/>
                <w:color w:val="000000" w:themeColor="text1"/>
                <w:sz w:val="24"/>
                <w:szCs w:val="28"/>
              </w:rPr>
            </w:pPr>
            <w:r w:rsidRPr="00302917">
              <w:rPr>
                <w:rFonts w:ascii="Times New Roman" w:hAnsi="Times New Roman" w:cs="Times New Roman"/>
                <w:color w:val="000000" w:themeColor="text1"/>
                <w:sz w:val="24"/>
                <w:szCs w:val="28"/>
              </w:rPr>
              <w:t>- порядок обжалования действий (бездействия) должностных лиц, уполномоченных осуществлять муниципальный земельный контроль;</w:t>
            </w:r>
          </w:p>
          <w:p w:rsidR="002F5BAC" w:rsidRPr="00302917" w:rsidRDefault="002F5BAC" w:rsidP="00302917">
            <w:pPr>
              <w:rPr>
                <w:color w:val="000000" w:themeColor="text1"/>
                <w:szCs w:val="28"/>
                <w:lang w:eastAsia="en-US"/>
              </w:rPr>
            </w:pPr>
            <w:r w:rsidRPr="00302917">
              <w:rPr>
                <w:color w:val="000000" w:themeColor="text1"/>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pStyle w:val="s1"/>
              <w:shd w:val="clear" w:color="auto" w:fill="FFFFFF"/>
              <w:spacing w:before="0" w:beforeAutospacing="0" w:after="0" w:afterAutospacing="0"/>
              <w:rPr>
                <w:color w:val="000000" w:themeColor="text1"/>
                <w:szCs w:val="28"/>
                <w:lang w:eastAsia="en-US"/>
              </w:rPr>
            </w:pPr>
            <w:r w:rsidRPr="00302917">
              <w:rPr>
                <w:color w:val="000000" w:themeColor="text1"/>
                <w:szCs w:val="28"/>
                <w:lang w:eastAsia="en-US"/>
              </w:rPr>
              <w:t>1. Консультирование контролируемых лиц в устной форме по телефону, по видео-конференц-связи и на личном приеме</w:t>
            </w:r>
          </w:p>
          <w:p w:rsidR="002F5BAC" w:rsidRPr="00302917" w:rsidRDefault="002F5BAC" w:rsidP="00302917">
            <w:pPr>
              <w:pStyle w:val="s1"/>
              <w:shd w:val="clear" w:color="auto" w:fill="FFFFFF"/>
              <w:spacing w:before="0" w:beforeAutospacing="0" w:after="0" w:afterAutospacing="0"/>
              <w:rPr>
                <w:color w:val="000000" w:themeColor="text1"/>
                <w:szCs w:val="28"/>
                <w:lang w:eastAsia="en-US"/>
              </w:rPr>
            </w:pPr>
          </w:p>
          <w:p w:rsidR="002F5BAC" w:rsidRPr="00302917" w:rsidRDefault="002F5BAC" w:rsidP="00302917">
            <w:pPr>
              <w:pStyle w:val="s1"/>
              <w:shd w:val="clear" w:color="auto" w:fill="FFFFFF"/>
              <w:spacing w:before="0" w:beforeAutospacing="0" w:after="0" w:afterAutospacing="0"/>
              <w:rPr>
                <w:color w:val="000000" w:themeColor="text1"/>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shd w:val="clear" w:color="auto" w:fill="FFFFFF"/>
                <w:lang w:eastAsia="en-US"/>
              </w:rPr>
            </w:pPr>
            <w:r w:rsidRPr="00302917">
              <w:rPr>
                <w:color w:val="000000" w:themeColor="text1"/>
                <w:szCs w:val="28"/>
                <w:lang w:eastAsia="en-US"/>
              </w:rPr>
              <w:t xml:space="preserve">При обращении лица, нуждающегося в консультировании </w:t>
            </w:r>
          </w:p>
          <w:p w:rsidR="002F5BAC" w:rsidRPr="00302917" w:rsidRDefault="002F5BAC" w:rsidP="00302917">
            <w:pPr>
              <w:rPr>
                <w:color w:val="000000" w:themeColor="text1"/>
                <w:szCs w:val="28"/>
                <w:lang w:eastAsia="en-US"/>
              </w:rPr>
            </w:pPr>
          </w:p>
          <w:p w:rsidR="002F5BAC" w:rsidRPr="00302917" w:rsidRDefault="002F5BAC" w:rsidP="00302917">
            <w:pPr>
              <w:rPr>
                <w:color w:val="000000" w:themeColor="text1"/>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r w:rsidR="00302917" w:rsidRPr="00302917" w:rsidTr="00905109">
        <w:tc>
          <w:tcPr>
            <w:tcW w:w="0" w:type="auto"/>
            <w:vMerge/>
            <w:tcBorders>
              <w:top w:val="single" w:sz="6" w:space="0" w:color="000000"/>
              <w:left w:val="single" w:sz="6" w:space="0" w:color="000000"/>
              <w:bottom w:val="nil"/>
              <w:right w:val="single" w:sz="6" w:space="0" w:color="000000"/>
            </w:tcBorders>
            <w:vAlign w:val="center"/>
            <w:hideMark/>
          </w:tcPr>
          <w:p w:rsidR="002F5BAC" w:rsidRPr="00302917" w:rsidRDefault="002F5BAC" w:rsidP="00302917">
            <w:pPr>
              <w:rPr>
                <w:color w:val="000000" w:themeColor="text1"/>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pStyle w:val="s1"/>
              <w:shd w:val="clear" w:color="auto" w:fill="FFFFFF"/>
              <w:spacing w:before="0" w:beforeAutospacing="0" w:after="0" w:afterAutospacing="0"/>
              <w:rPr>
                <w:color w:val="000000" w:themeColor="text1"/>
                <w:szCs w:val="28"/>
                <w:lang w:eastAsia="en-US"/>
              </w:rPr>
            </w:pPr>
            <w:r w:rsidRPr="00302917">
              <w:rPr>
                <w:color w:val="000000" w:themeColor="text1"/>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shd w:val="clear" w:color="auto" w:fill="FFFFFF"/>
                <w:lang w:eastAsia="en-US"/>
              </w:rPr>
            </w:pPr>
            <w:r w:rsidRPr="00302917">
              <w:rPr>
                <w:color w:val="000000" w:themeColor="text1"/>
                <w:szCs w:val="28"/>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r w:rsidR="00302917" w:rsidRPr="00302917" w:rsidTr="00905109">
        <w:tc>
          <w:tcPr>
            <w:tcW w:w="0" w:type="auto"/>
            <w:vMerge/>
            <w:tcBorders>
              <w:top w:val="single" w:sz="6" w:space="0" w:color="000000"/>
              <w:left w:val="single" w:sz="6" w:space="0" w:color="000000"/>
              <w:bottom w:val="nil"/>
              <w:right w:val="single" w:sz="6" w:space="0" w:color="000000"/>
            </w:tcBorders>
            <w:vAlign w:val="center"/>
            <w:hideMark/>
          </w:tcPr>
          <w:p w:rsidR="002F5BAC" w:rsidRPr="00302917" w:rsidRDefault="002F5BAC" w:rsidP="00302917">
            <w:pPr>
              <w:rPr>
                <w:color w:val="000000" w:themeColor="text1"/>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pStyle w:val="s1"/>
              <w:shd w:val="clear" w:color="auto" w:fill="FFFFFF"/>
              <w:rPr>
                <w:color w:val="000000" w:themeColor="text1"/>
                <w:szCs w:val="28"/>
                <w:lang w:eastAsia="en-US"/>
              </w:rPr>
            </w:pPr>
            <w:r w:rsidRPr="00302917">
              <w:rPr>
                <w:color w:val="000000" w:themeColor="text1"/>
                <w:szCs w:val="28"/>
                <w:lang w:eastAsia="en-US"/>
              </w:rPr>
              <w:t>3. Консультирование контролируемых лиц путем размещения на официальном сайте администрации письменного разъяснения, подписанн</w:t>
            </w:r>
            <w:r w:rsidR="00302917" w:rsidRPr="00302917">
              <w:rPr>
                <w:color w:val="000000" w:themeColor="text1"/>
                <w:szCs w:val="28"/>
                <w:lang w:eastAsia="en-US"/>
              </w:rPr>
              <w:t xml:space="preserve">ого главой (заместителем главы) муниципального образования Трудовой сельсовет Ташлинского района </w:t>
            </w:r>
            <w:r w:rsidRPr="00302917">
              <w:rPr>
                <w:color w:val="000000" w:themeColor="text1"/>
                <w:szCs w:val="28"/>
                <w:lang w:eastAsia="en-US"/>
              </w:rPr>
              <w:t xml:space="preserve">или должностным лицом, уполномоченным осуществлять муниципальный земельный контроль (в случае поступления в администрацию пяти и более </w:t>
            </w:r>
            <w:r w:rsidRPr="00302917">
              <w:rPr>
                <w:color w:val="000000" w:themeColor="text1"/>
                <w:szCs w:val="28"/>
                <w:lang w:eastAsia="en-US"/>
              </w:rPr>
              <w:lastRenderedPageBreak/>
              <w:t>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r w:rsidRPr="00302917">
              <w:rPr>
                <w:color w:val="000000" w:themeColor="text1"/>
                <w:szCs w:val="28"/>
                <w:lang w:eastAsia="en-US"/>
              </w:rPr>
              <w:lastRenderedPageBreak/>
              <w:t>В течение 30 дней со дня регистрации администрацией пятого однотипного обращения контролируемых лиц и их представителей</w:t>
            </w:r>
          </w:p>
          <w:p w:rsidR="002F5BAC" w:rsidRPr="00302917" w:rsidRDefault="002F5BAC" w:rsidP="00302917">
            <w:pPr>
              <w:rPr>
                <w:color w:val="000000" w:themeColor="text1"/>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17"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p w:rsidR="002F5BAC" w:rsidRPr="00302917" w:rsidRDefault="002F5BAC" w:rsidP="00302917">
            <w:pPr>
              <w:rPr>
                <w:color w:val="000000" w:themeColor="text1"/>
                <w:szCs w:val="28"/>
                <w:lang w:eastAsia="en-US"/>
              </w:rPr>
            </w:pPr>
          </w:p>
        </w:tc>
      </w:tr>
      <w:tr w:rsidR="00302917" w:rsidRPr="00302917" w:rsidTr="00905109">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pStyle w:val="s1"/>
              <w:shd w:val="clear" w:color="auto" w:fill="FFFFFF"/>
              <w:rPr>
                <w:color w:val="000000" w:themeColor="text1"/>
                <w:szCs w:val="28"/>
                <w:lang w:eastAsia="en-US"/>
              </w:rPr>
            </w:pPr>
            <w:r w:rsidRPr="00302917">
              <w:rPr>
                <w:color w:val="000000" w:themeColor="text1"/>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rPr>
                <w:color w:val="000000" w:themeColor="text1"/>
                <w:szCs w:val="28"/>
                <w:lang w:eastAsia="en-US"/>
              </w:rPr>
            </w:pPr>
            <w:r w:rsidRPr="00302917">
              <w:rPr>
                <w:color w:val="000000" w:themeColor="text1"/>
                <w:szCs w:val="28"/>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p w:rsidR="00302917" w:rsidRPr="00302917" w:rsidRDefault="00302917" w:rsidP="00302917">
            <w:pPr>
              <w:rPr>
                <w:i/>
                <w:iCs/>
                <w:color w:val="000000" w:themeColor="text1"/>
                <w:szCs w:val="28"/>
                <w:lang w:eastAsia="en-US"/>
              </w:rPr>
            </w:pPr>
          </w:p>
        </w:tc>
      </w:tr>
      <w:tr w:rsidR="00302917" w:rsidRPr="00302917" w:rsidTr="00905109">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rPr>
                <w:color w:val="000000" w:themeColor="text1"/>
                <w:szCs w:val="28"/>
                <w:lang w:eastAsia="en-US"/>
              </w:rPr>
            </w:pPr>
            <w:r w:rsidRPr="00302917">
              <w:rPr>
                <w:color w:val="000000" w:themeColor="text1"/>
                <w:szCs w:val="28"/>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rPr>
                <w:color w:val="000000" w:themeColor="text1"/>
                <w:szCs w:val="28"/>
                <w:lang w:eastAsia="en-US"/>
              </w:rPr>
            </w:pPr>
            <w:r w:rsidRPr="00302917">
              <w:rPr>
                <w:color w:val="000000" w:themeColor="text1"/>
                <w:szCs w:val="28"/>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BAC" w:rsidRPr="00302917" w:rsidRDefault="002F5BAC" w:rsidP="00302917">
            <w:pPr>
              <w:pStyle w:val="s1"/>
              <w:shd w:val="clear" w:color="auto" w:fill="FFFFFF"/>
              <w:rPr>
                <w:color w:val="000000" w:themeColor="text1"/>
                <w:szCs w:val="28"/>
                <w:lang w:eastAsia="en-US"/>
              </w:rPr>
            </w:pPr>
            <w:r w:rsidRPr="00302917">
              <w:rPr>
                <w:color w:val="000000" w:themeColor="text1"/>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2F5BAC" w:rsidP="00302917">
            <w:pPr>
              <w:rPr>
                <w:color w:val="000000" w:themeColor="text1"/>
                <w:szCs w:val="28"/>
                <w:lang w:eastAsia="en-US"/>
              </w:rPr>
            </w:pPr>
            <w:r w:rsidRPr="00302917">
              <w:rPr>
                <w:color w:val="000000" w:themeColor="text1"/>
                <w:szCs w:val="28"/>
                <w:lang w:eastAsia="en-US"/>
              </w:rPr>
              <w:t>По мере необходимости, но не менее 4 профилактических визитов в 1 полугодие</w:t>
            </w:r>
          </w:p>
          <w:p w:rsidR="002F5BAC" w:rsidRPr="00302917" w:rsidRDefault="002F5BAC" w:rsidP="00302917">
            <w:pPr>
              <w:rPr>
                <w:color w:val="000000" w:themeColor="text1"/>
                <w:szCs w:val="28"/>
                <w:lang w:eastAsia="en-US"/>
              </w:rPr>
            </w:pPr>
          </w:p>
          <w:p w:rsidR="002F5BAC" w:rsidRPr="00302917" w:rsidRDefault="002F5BAC" w:rsidP="00302917">
            <w:pPr>
              <w:rPr>
                <w:color w:val="000000" w:themeColor="text1"/>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5BAC" w:rsidRPr="00302917" w:rsidRDefault="00302917" w:rsidP="00302917">
            <w:pPr>
              <w:rPr>
                <w:i/>
                <w:iCs/>
                <w:color w:val="000000" w:themeColor="text1"/>
                <w:szCs w:val="28"/>
                <w:lang w:eastAsia="en-US"/>
              </w:rPr>
            </w:pPr>
            <w:r w:rsidRPr="00302917">
              <w:rPr>
                <w:color w:val="000000" w:themeColor="text1"/>
                <w:szCs w:val="28"/>
                <w:lang w:eastAsia="en-US"/>
              </w:rPr>
              <w:t xml:space="preserve">Администрация муниципального образования Трудовой сельсовет Ташлинского района Оренбургской области, специалист 1 категории </w:t>
            </w:r>
          </w:p>
        </w:tc>
      </w:tr>
    </w:tbl>
    <w:p w:rsidR="002F5BAC" w:rsidRPr="00302917" w:rsidRDefault="002F5BAC" w:rsidP="00302917">
      <w:pPr>
        <w:pStyle w:val="s1"/>
        <w:shd w:val="clear" w:color="auto" w:fill="FFFFFF"/>
        <w:spacing w:before="0" w:beforeAutospacing="0" w:after="0" w:afterAutospacing="0"/>
        <w:ind w:firstLine="709"/>
        <w:rPr>
          <w:color w:val="000000" w:themeColor="text1"/>
          <w:sz w:val="28"/>
          <w:szCs w:val="28"/>
        </w:rPr>
      </w:pPr>
    </w:p>
    <w:p w:rsidR="002F5BAC" w:rsidRPr="00302917" w:rsidRDefault="002F5BAC" w:rsidP="00302917">
      <w:pPr>
        <w:pStyle w:val="s1"/>
        <w:shd w:val="clear" w:color="auto" w:fill="FFFFFF"/>
        <w:spacing w:before="0" w:beforeAutospacing="0" w:after="0" w:afterAutospacing="0"/>
        <w:jc w:val="center"/>
        <w:rPr>
          <w:color w:val="000000" w:themeColor="text1"/>
          <w:sz w:val="28"/>
          <w:szCs w:val="28"/>
        </w:rPr>
      </w:pPr>
      <w:r w:rsidRPr="00302917">
        <w:rPr>
          <w:color w:val="000000" w:themeColor="text1"/>
          <w:sz w:val="28"/>
          <w:szCs w:val="28"/>
        </w:rPr>
        <w:t>4. Показатели результативности и эффективности программы профилактики</w:t>
      </w:r>
    </w:p>
    <w:p w:rsidR="002F5BAC" w:rsidRPr="00302917" w:rsidRDefault="002F5BAC" w:rsidP="00302917">
      <w:pPr>
        <w:autoSpaceDE w:val="0"/>
        <w:autoSpaceDN w:val="0"/>
        <w:adjustRightInd w:val="0"/>
        <w:jc w:val="both"/>
        <w:rPr>
          <w:color w:val="000000" w:themeColor="text1"/>
          <w:sz w:val="28"/>
          <w:szCs w:val="28"/>
        </w:rPr>
      </w:pPr>
    </w:p>
    <w:p w:rsidR="002F5BAC" w:rsidRPr="00302917" w:rsidRDefault="002F5BAC" w:rsidP="00302917">
      <w:pPr>
        <w:autoSpaceDE w:val="0"/>
        <w:autoSpaceDN w:val="0"/>
        <w:adjustRightInd w:val="0"/>
        <w:ind w:firstLine="709"/>
        <w:jc w:val="both"/>
        <w:rPr>
          <w:i/>
          <w:iCs/>
          <w:color w:val="000000" w:themeColor="text1"/>
          <w:sz w:val="28"/>
          <w:szCs w:val="28"/>
        </w:rPr>
      </w:pPr>
      <w:r w:rsidRPr="00302917">
        <w:rPr>
          <w:color w:val="000000" w:themeColor="text1"/>
          <w:sz w:val="28"/>
          <w:szCs w:val="28"/>
        </w:rPr>
        <w:t>Показатели результативности программы профилактики определяются в соответствии со следующей таблицей.</w:t>
      </w:r>
    </w:p>
    <w:p w:rsidR="002F5BAC" w:rsidRPr="00302917" w:rsidRDefault="002F5BAC" w:rsidP="00302917">
      <w:pPr>
        <w:jc w:val="both"/>
        <w:rPr>
          <w:i/>
          <w:color w:val="000000" w:themeColor="text1"/>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Единица измерения, свидетельствующая о максимальной результативности программы профилактики</w:t>
            </w:r>
          </w:p>
        </w:tc>
      </w:tr>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both"/>
              <w:rPr>
                <w:color w:val="000000" w:themeColor="text1"/>
                <w:szCs w:val="28"/>
                <w:lang w:eastAsia="en-US"/>
              </w:rPr>
            </w:pPr>
            <w:r w:rsidRPr="00302917">
              <w:rPr>
                <w:color w:val="000000" w:themeColor="text1"/>
                <w:szCs w:val="28"/>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100 %</w:t>
            </w:r>
          </w:p>
        </w:tc>
      </w:tr>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both"/>
              <w:rPr>
                <w:color w:val="000000" w:themeColor="text1"/>
                <w:szCs w:val="28"/>
                <w:lang w:eastAsia="en-US"/>
              </w:rPr>
            </w:pPr>
            <w:r w:rsidRPr="00302917">
              <w:rPr>
                <w:color w:val="000000" w:themeColor="text1"/>
                <w:szCs w:val="28"/>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4</w:t>
            </w:r>
          </w:p>
        </w:tc>
      </w:tr>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both"/>
              <w:rPr>
                <w:color w:val="000000" w:themeColor="text1"/>
                <w:szCs w:val="28"/>
                <w:lang w:eastAsia="en-US"/>
              </w:rPr>
            </w:pPr>
            <w:r w:rsidRPr="00302917">
              <w:rPr>
                <w:color w:val="000000" w:themeColor="text1"/>
                <w:szCs w:val="28"/>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302917">
              <w:rPr>
                <w:color w:val="000000" w:themeColor="text1"/>
                <w:szCs w:val="28"/>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100 %</w:t>
            </w:r>
          </w:p>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 xml:space="preserve">(если имелись случаи выявления готовящихся нарушений обязательных требований </w:t>
            </w:r>
            <w:r w:rsidRPr="00302917">
              <w:rPr>
                <w:color w:val="000000" w:themeColor="text1"/>
                <w:szCs w:val="28"/>
                <w:shd w:val="clear" w:color="auto" w:fill="FFFFFF"/>
                <w:lang w:eastAsia="en-US"/>
              </w:rPr>
              <w:t>или признаков нарушений обязательных требований</w:t>
            </w:r>
            <w:r w:rsidRPr="00302917">
              <w:rPr>
                <w:color w:val="000000" w:themeColor="text1"/>
                <w:szCs w:val="28"/>
                <w:lang w:eastAsia="en-US"/>
              </w:rPr>
              <w:t>)</w:t>
            </w:r>
          </w:p>
        </w:tc>
      </w:tr>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both"/>
              <w:rPr>
                <w:color w:val="000000" w:themeColor="text1"/>
                <w:szCs w:val="28"/>
                <w:lang w:eastAsia="en-US"/>
              </w:rPr>
            </w:pPr>
            <w:r w:rsidRPr="00302917">
              <w:rPr>
                <w:color w:val="000000" w:themeColor="text1"/>
                <w:szCs w:val="28"/>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0%</w:t>
            </w:r>
          </w:p>
        </w:tc>
      </w:tr>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both"/>
              <w:rPr>
                <w:color w:val="000000" w:themeColor="text1"/>
                <w:szCs w:val="28"/>
                <w:lang w:eastAsia="en-US"/>
              </w:rPr>
            </w:pPr>
            <w:r w:rsidRPr="00302917">
              <w:rPr>
                <w:color w:val="000000" w:themeColor="text1"/>
                <w:szCs w:val="28"/>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0%</w:t>
            </w:r>
          </w:p>
        </w:tc>
      </w:tr>
      <w:tr w:rsidR="00302917" w:rsidRPr="00302917" w:rsidTr="00905109">
        <w:tc>
          <w:tcPr>
            <w:tcW w:w="629"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both"/>
              <w:rPr>
                <w:color w:val="000000" w:themeColor="text1"/>
                <w:szCs w:val="28"/>
                <w:lang w:eastAsia="en-US"/>
              </w:rPr>
            </w:pPr>
            <w:r w:rsidRPr="00302917">
              <w:rPr>
                <w:color w:val="000000" w:themeColor="text1"/>
                <w:szCs w:val="28"/>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2F5BAC" w:rsidRPr="00302917" w:rsidRDefault="002F5BAC" w:rsidP="00302917">
            <w:pPr>
              <w:autoSpaceDE w:val="0"/>
              <w:autoSpaceDN w:val="0"/>
              <w:adjustRightInd w:val="0"/>
              <w:jc w:val="center"/>
              <w:rPr>
                <w:color w:val="000000" w:themeColor="text1"/>
                <w:szCs w:val="28"/>
                <w:lang w:eastAsia="en-US"/>
              </w:rPr>
            </w:pPr>
            <w:r w:rsidRPr="00302917">
              <w:rPr>
                <w:color w:val="000000" w:themeColor="text1"/>
                <w:szCs w:val="28"/>
                <w:lang w:eastAsia="en-US"/>
              </w:rPr>
              <w:t xml:space="preserve">3 </w:t>
            </w:r>
          </w:p>
        </w:tc>
      </w:tr>
    </w:tbl>
    <w:p w:rsidR="002F5BAC" w:rsidRPr="00302917" w:rsidRDefault="002F5BAC" w:rsidP="00302917">
      <w:pPr>
        <w:pStyle w:val="s1"/>
        <w:shd w:val="clear" w:color="auto" w:fill="FFFFFF"/>
        <w:spacing w:before="0" w:beforeAutospacing="0" w:after="0" w:afterAutospacing="0"/>
        <w:jc w:val="center"/>
        <w:rPr>
          <w:b/>
          <w:bCs/>
          <w:color w:val="000000" w:themeColor="text1"/>
          <w:sz w:val="28"/>
          <w:szCs w:val="28"/>
        </w:rPr>
      </w:pP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302917">
        <w:rPr>
          <w:bCs/>
          <w:iCs/>
          <w:color w:val="000000" w:themeColor="text1"/>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302917">
        <w:rPr>
          <w:color w:val="000000" w:themeColor="text1"/>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 предоставления земельных участков, находящихся в государственной или муниципальной собственности, </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 изменения видов разрешенного использования земельного участка, </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 получения разрешения на условно разрешенный вид использования земельного участка, </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2F5BAC" w:rsidRPr="00302917" w:rsidRDefault="002F5BAC" w:rsidP="00302917">
      <w:pPr>
        <w:shd w:val="clear" w:color="auto" w:fill="FFFFFF"/>
        <w:ind w:firstLine="709"/>
        <w:jc w:val="both"/>
        <w:rPr>
          <w:color w:val="000000" w:themeColor="text1"/>
          <w:sz w:val="28"/>
          <w:szCs w:val="28"/>
        </w:rPr>
      </w:pPr>
      <w:r w:rsidRPr="00302917">
        <w:rPr>
          <w:color w:val="000000" w:themeColor="text1"/>
          <w:sz w:val="28"/>
          <w:szCs w:val="28"/>
        </w:rPr>
        <w:t>Текущая (ежеквартальная) оценка результативности и эффективности программы про</w:t>
      </w:r>
      <w:r w:rsidR="00302917" w:rsidRPr="00302917">
        <w:rPr>
          <w:color w:val="000000" w:themeColor="text1"/>
          <w:sz w:val="28"/>
          <w:szCs w:val="28"/>
        </w:rPr>
        <w:t xml:space="preserve">филактики осуществляется Главой муниципального образования Трудовой сельсовет Ташлинского района Оренбургской области </w:t>
      </w:r>
      <w:r w:rsidRPr="00302917">
        <w:rPr>
          <w:color w:val="000000" w:themeColor="text1"/>
          <w:sz w:val="28"/>
          <w:szCs w:val="28"/>
        </w:rPr>
        <w:t xml:space="preserve">Ежегодная оценка результативности и эффективности программы профилактики </w:t>
      </w:r>
      <w:proofErr w:type="gramStart"/>
      <w:r w:rsidRPr="00302917">
        <w:rPr>
          <w:color w:val="000000" w:themeColor="text1"/>
          <w:sz w:val="28"/>
          <w:szCs w:val="28"/>
        </w:rPr>
        <w:t xml:space="preserve">осуществляется </w:t>
      </w:r>
      <w:r w:rsidR="00302917" w:rsidRPr="00302917">
        <w:rPr>
          <w:bCs/>
          <w:color w:val="000000" w:themeColor="text1"/>
          <w:sz w:val="28"/>
          <w:szCs w:val="28"/>
        </w:rPr>
        <w:t xml:space="preserve"> Советом</w:t>
      </w:r>
      <w:proofErr w:type="gramEnd"/>
      <w:r w:rsidR="00302917" w:rsidRPr="00302917">
        <w:rPr>
          <w:bCs/>
          <w:color w:val="000000" w:themeColor="text1"/>
          <w:sz w:val="28"/>
          <w:szCs w:val="28"/>
        </w:rPr>
        <w:t xml:space="preserve"> депутатов муниципального образования Трудовой сельсовет Ташлинского района Оренбургской области. </w:t>
      </w:r>
      <w:r w:rsidRPr="00302917">
        <w:rPr>
          <w:color w:val="000000" w:themeColor="text1"/>
          <w:sz w:val="28"/>
          <w:szCs w:val="28"/>
        </w:rPr>
        <w:t>Для осуществления ежегодной оценки результативности и эффективности программы профилактики администрацией не позднее 1 июля 2023 года (</w:t>
      </w:r>
      <w:r w:rsidR="00302917" w:rsidRPr="00302917">
        <w:rPr>
          <w:color w:val="000000" w:themeColor="text1"/>
          <w:sz w:val="28"/>
          <w:szCs w:val="28"/>
        </w:rPr>
        <w:t xml:space="preserve">года, </w:t>
      </w:r>
      <w:r w:rsidR="00302917" w:rsidRPr="00302917">
        <w:rPr>
          <w:color w:val="000000" w:themeColor="text1"/>
          <w:sz w:val="28"/>
          <w:szCs w:val="28"/>
        </w:rPr>
        <w:lastRenderedPageBreak/>
        <w:t xml:space="preserve">следующего за отчетным) в </w:t>
      </w:r>
      <w:r w:rsidR="00302917">
        <w:rPr>
          <w:bCs/>
          <w:color w:val="000000" w:themeColor="text1"/>
          <w:sz w:val="28"/>
          <w:szCs w:val="28"/>
        </w:rPr>
        <w:t xml:space="preserve">Совет </w:t>
      </w:r>
      <w:r w:rsidR="00302917" w:rsidRPr="00302917">
        <w:rPr>
          <w:bCs/>
          <w:color w:val="000000" w:themeColor="text1"/>
          <w:sz w:val="28"/>
          <w:szCs w:val="28"/>
        </w:rPr>
        <w:t xml:space="preserve"> депутатов муниципального образования Трудовой сельсовет Ташлинского района Оренбургской области</w:t>
      </w:r>
      <w:r w:rsidRPr="00302917">
        <w:rPr>
          <w:i/>
          <w:iCs/>
          <w:color w:val="000000" w:themeColor="text1"/>
          <w:sz w:val="28"/>
          <w:szCs w:val="28"/>
        </w:rPr>
        <w:t xml:space="preserve"> </w:t>
      </w:r>
      <w:r w:rsidRPr="00302917">
        <w:rPr>
          <w:color w:val="000000" w:themeColor="text1"/>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302917">
        <w:rPr>
          <w:bCs/>
          <w:iCs/>
          <w:color w:val="000000" w:themeColor="text1"/>
          <w:sz w:val="28"/>
          <w:szCs w:val="28"/>
        </w:rPr>
        <w:t xml:space="preserve">земельных участков, отнесенных к категориям среднего и умеренного рисков. </w:t>
      </w:r>
    </w:p>
    <w:p w:rsidR="002F5BAC" w:rsidRDefault="002F5BAC" w:rsidP="002F5BAC"/>
    <w:p w:rsidR="00451C9B" w:rsidRPr="00BF5F9A" w:rsidRDefault="00451C9B" w:rsidP="00BF5F9A">
      <w:pPr>
        <w:ind w:right="4536"/>
        <w:rPr>
          <w:sz w:val="28"/>
          <w:szCs w:val="28"/>
        </w:rPr>
      </w:pPr>
    </w:p>
    <w:p w:rsidR="00AD27E4" w:rsidRDefault="00451C9B" w:rsidP="00451C9B">
      <w:pPr>
        <w:rPr>
          <w:bCs/>
          <w:color w:val="000000" w:themeColor="text1"/>
          <w:sz w:val="28"/>
          <w:szCs w:val="28"/>
          <w:shd w:val="clear" w:color="auto" w:fill="FFFFFF"/>
        </w:rPr>
      </w:pPr>
      <w:r>
        <w:rPr>
          <w:bCs/>
          <w:color w:val="000000" w:themeColor="text1"/>
          <w:sz w:val="28"/>
          <w:szCs w:val="28"/>
          <w:shd w:val="clear" w:color="auto" w:fill="FFFFFF"/>
        </w:rPr>
        <w:t xml:space="preserve"> </w:t>
      </w:r>
    </w:p>
    <w:p w:rsidR="00451C9B" w:rsidRPr="00BF5F9A" w:rsidRDefault="00451C9B" w:rsidP="00451C9B">
      <w:pPr>
        <w:rPr>
          <w:bCs/>
          <w:color w:val="000000" w:themeColor="text1"/>
          <w:sz w:val="28"/>
          <w:szCs w:val="28"/>
        </w:rPr>
      </w:pPr>
    </w:p>
    <w:p w:rsidR="00AD27E4" w:rsidRPr="00BF5F9A" w:rsidRDefault="00AD27E4" w:rsidP="00BF5F9A">
      <w:pPr>
        <w:rPr>
          <w:bCs/>
          <w:sz w:val="28"/>
          <w:szCs w:val="28"/>
        </w:rPr>
      </w:pPr>
    </w:p>
    <w:sectPr w:rsidR="00AD27E4" w:rsidRPr="00BF5F9A" w:rsidSect="006C3B2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96" w:rsidRDefault="00EA2596" w:rsidP="00AD27E4">
      <w:r>
        <w:separator/>
      </w:r>
    </w:p>
  </w:endnote>
  <w:endnote w:type="continuationSeparator" w:id="0">
    <w:p w:rsidR="00EA2596" w:rsidRDefault="00EA2596" w:rsidP="00AD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96" w:rsidRDefault="00EA2596" w:rsidP="00AD27E4">
      <w:r>
        <w:separator/>
      </w:r>
    </w:p>
  </w:footnote>
  <w:footnote w:type="continuationSeparator" w:id="0">
    <w:p w:rsidR="00EA2596" w:rsidRDefault="00EA2596" w:rsidP="00AD2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B9" w:rsidRPr="00BF32B9" w:rsidRDefault="00BF32B9" w:rsidP="00BF32B9">
    <w:pPr>
      <w:pStyle w:val="ad"/>
      <w:jc w:val="right"/>
      <w:rPr>
        <w:b/>
        <w:sz w:val="28"/>
      </w:rPr>
    </w:pPr>
    <w:r w:rsidRPr="00BF32B9">
      <w:rPr>
        <w:b/>
        <w:sz w:val="28"/>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5D"/>
    <w:rsid w:val="00095E83"/>
    <w:rsid w:val="000D4273"/>
    <w:rsid w:val="001174F1"/>
    <w:rsid w:val="002124DD"/>
    <w:rsid w:val="002A5C95"/>
    <w:rsid w:val="002F5BAC"/>
    <w:rsid w:val="00302917"/>
    <w:rsid w:val="00365381"/>
    <w:rsid w:val="003A0EDB"/>
    <w:rsid w:val="003B145D"/>
    <w:rsid w:val="003F3880"/>
    <w:rsid w:val="00451C9B"/>
    <w:rsid w:val="004D69D9"/>
    <w:rsid w:val="00566544"/>
    <w:rsid w:val="0059287A"/>
    <w:rsid w:val="005B02FA"/>
    <w:rsid w:val="005D3BAC"/>
    <w:rsid w:val="006740E4"/>
    <w:rsid w:val="006B4F6B"/>
    <w:rsid w:val="006C3B27"/>
    <w:rsid w:val="00751AE3"/>
    <w:rsid w:val="0078154B"/>
    <w:rsid w:val="008E55DA"/>
    <w:rsid w:val="008E7CF2"/>
    <w:rsid w:val="0099629B"/>
    <w:rsid w:val="00A17169"/>
    <w:rsid w:val="00AD27E4"/>
    <w:rsid w:val="00B07745"/>
    <w:rsid w:val="00BA4C5A"/>
    <w:rsid w:val="00BB6767"/>
    <w:rsid w:val="00BF0339"/>
    <w:rsid w:val="00BF32B9"/>
    <w:rsid w:val="00BF5F9A"/>
    <w:rsid w:val="00C13659"/>
    <w:rsid w:val="00C1598F"/>
    <w:rsid w:val="00D81C17"/>
    <w:rsid w:val="00DC2EB8"/>
    <w:rsid w:val="00E62B0D"/>
    <w:rsid w:val="00EA2596"/>
    <w:rsid w:val="00EC6839"/>
    <w:rsid w:val="00F645DB"/>
    <w:rsid w:val="00F82838"/>
    <w:rsid w:val="00FE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E032"/>
  <w15:docId w15:val="{119E5EB2-C7F2-48C8-9977-C5B8083F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5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B145D"/>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45D"/>
    <w:rPr>
      <w:rFonts w:ascii="Times New Roman" w:eastAsia="Times New Roman" w:hAnsi="Times New Roman" w:cs="Times New Roman"/>
      <w:b/>
      <w:sz w:val="28"/>
      <w:szCs w:val="20"/>
      <w:lang w:eastAsia="ru-RU"/>
    </w:rPr>
  </w:style>
  <w:style w:type="paragraph" w:styleId="2">
    <w:name w:val="Body Text Indent 2"/>
    <w:basedOn w:val="a"/>
    <w:link w:val="20"/>
    <w:rsid w:val="003B145D"/>
    <w:pPr>
      <w:spacing w:line="360" w:lineRule="auto"/>
      <w:ind w:firstLine="540"/>
      <w:jc w:val="both"/>
    </w:pPr>
    <w:rPr>
      <w:sz w:val="28"/>
    </w:rPr>
  </w:style>
  <w:style w:type="character" w:customStyle="1" w:styleId="20">
    <w:name w:val="Основной текст с отступом 2 Знак"/>
    <w:basedOn w:val="a0"/>
    <w:link w:val="2"/>
    <w:rsid w:val="003B145D"/>
    <w:rPr>
      <w:rFonts w:ascii="Times New Roman" w:eastAsia="Times New Roman" w:hAnsi="Times New Roman" w:cs="Times New Roman"/>
      <w:sz w:val="28"/>
      <w:szCs w:val="24"/>
      <w:lang w:eastAsia="ru-RU"/>
    </w:rPr>
  </w:style>
  <w:style w:type="paragraph" w:styleId="a3">
    <w:name w:val="List Paragraph"/>
    <w:basedOn w:val="a"/>
    <w:uiPriority w:val="34"/>
    <w:qFormat/>
    <w:rsid w:val="003B145D"/>
    <w:pPr>
      <w:ind w:left="720"/>
      <w:contextualSpacing/>
    </w:pPr>
  </w:style>
  <w:style w:type="paragraph" w:styleId="a4">
    <w:name w:val="Balloon Text"/>
    <w:basedOn w:val="a"/>
    <w:link w:val="a5"/>
    <w:uiPriority w:val="99"/>
    <w:semiHidden/>
    <w:unhideWhenUsed/>
    <w:rsid w:val="003B145D"/>
    <w:rPr>
      <w:rFonts w:ascii="Tahoma" w:hAnsi="Tahoma" w:cs="Tahoma"/>
      <w:sz w:val="16"/>
      <w:szCs w:val="16"/>
    </w:rPr>
  </w:style>
  <w:style w:type="character" w:customStyle="1" w:styleId="a5">
    <w:name w:val="Текст выноски Знак"/>
    <w:basedOn w:val="a0"/>
    <w:link w:val="a4"/>
    <w:uiPriority w:val="99"/>
    <w:semiHidden/>
    <w:rsid w:val="003B145D"/>
    <w:rPr>
      <w:rFonts w:ascii="Tahoma" w:eastAsia="Times New Roman" w:hAnsi="Tahoma" w:cs="Tahoma"/>
      <w:sz w:val="16"/>
      <w:szCs w:val="16"/>
      <w:lang w:eastAsia="ru-RU"/>
    </w:rPr>
  </w:style>
  <w:style w:type="paragraph" w:styleId="a6">
    <w:name w:val="No Spacing"/>
    <w:link w:val="a7"/>
    <w:uiPriority w:val="1"/>
    <w:qFormat/>
    <w:rsid w:val="005B02FA"/>
    <w:pPr>
      <w:ind w:firstLine="0"/>
      <w:jc w:val="left"/>
    </w:pPr>
    <w:rPr>
      <w:rFonts w:ascii="Calibri" w:eastAsia="Calibri" w:hAnsi="Calibri" w:cs="Times New Roman"/>
    </w:rPr>
  </w:style>
  <w:style w:type="character" w:customStyle="1" w:styleId="a7">
    <w:name w:val="Без интервала Знак"/>
    <w:link w:val="a6"/>
    <w:uiPriority w:val="1"/>
    <w:rsid w:val="005B02FA"/>
    <w:rPr>
      <w:rFonts w:ascii="Calibri" w:eastAsia="Calibri" w:hAnsi="Calibri" w:cs="Times New Roman"/>
    </w:rPr>
  </w:style>
  <w:style w:type="paragraph" w:styleId="a8">
    <w:name w:val="Body Text Indent"/>
    <w:basedOn w:val="a"/>
    <w:link w:val="a9"/>
    <w:rsid w:val="005B02FA"/>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5B02FA"/>
    <w:rPr>
      <w:rFonts w:ascii="Calibri" w:eastAsia="Calibri" w:hAnsi="Calibri" w:cs="Times New Roman"/>
    </w:rPr>
  </w:style>
  <w:style w:type="paragraph" w:styleId="21">
    <w:name w:val="Body Text 2"/>
    <w:basedOn w:val="a"/>
    <w:link w:val="22"/>
    <w:uiPriority w:val="99"/>
    <w:semiHidden/>
    <w:unhideWhenUsed/>
    <w:rsid w:val="00AD27E4"/>
    <w:pPr>
      <w:spacing w:after="120" w:line="480" w:lineRule="auto"/>
    </w:pPr>
  </w:style>
  <w:style w:type="character" w:customStyle="1" w:styleId="22">
    <w:name w:val="Основной текст 2 Знак"/>
    <w:basedOn w:val="a0"/>
    <w:link w:val="21"/>
    <w:uiPriority w:val="99"/>
    <w:semiHidden/>
    <w:rsid w:val="00AD27E4"/>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AD27E4"/>
    <w:rPr>
      <w:sz w:val="20"/>
      <w:szCs w:val="20"/>
    </w:rPr>
  </w:style>
  <w:style w:type="character" w:customStyle="1" w:styleId="ab">
    <w:name w:val="Текст сноски Знак"/>
    <w:basedOn w:val="a0"/>
    <w:link w:val="aa"/>
    <w:uiPriority w:val="99"/>
    <w:semiHidden/>
    <w:rsid w:val="00AD27E4"/>
    <w:rPr>
      <w:rFonts w:ascii="Times New Roman" w:eastAsia="Times New Roman" w:hAnsi="Times New Roman" w:cs="Times New Roman"/>
      <w:sz w:val="20"/>
      <w:szCs w:val="20"/>
      <w:lang w:eastAsia="ru-RU"/>
    </w:rPr>
  </w:style>
  <w:style w:type="paragraph" w:customStyle="1" w:styleId="s1">
    <w:name w:val="s_1"/>
    <w:basedOn w:val="a"/>
    <w:rsid w:val="00AD27E4"/>
    <w:pPr>
      <w:spacing w:before="100" w:beforeAutospacing="1" w:after="100" w:afterAutospacing="1"/>
    </w:pPr>
  </w:style>
  <w:style w:type="paragraph" w:customStyle="1" w:styleId="ConsPlusNormal">
    <w:name w:val="ConsPlusNormal"/>
    <w:uiPriority w:val="99"/>
    <w:rsid w:val="00AD27E4"/>
    <w:pPr>
      <w:suppressAutoHyphens/>
      <w:autoSpaceDE w:val="0"/>
      <w:ind w:firstLine="720"/>
      <w:jc w:val="left"/>
    </w:pPr>
    <w:rPr>
      <w:rFonts w:ascii="Arial" w:eastAsia="Times New Roman" w:hAnsi="Arial" w:cs="Arial"/>
      <w:sz w:val="20"/>
      <w:szCs w:val="20"/>
      <w:lang w:eastAsia="zh-CN"/>
    </w:rPr>
  </w:style>
  <w:style w:type="character" w:styleId="ac">
    <w:name w:val="footnote reference"/>
    <w:basedOn w:val="a0"/>
    <w:uiPriority w:val="99"/>
    <w:semiHidden/>
    <w:unhideWhenUsed/>
    <w:rsid w:val="00AD27E4"/>
    <w:rPr>
      <w:vertAlign w:val="superscript"/>
    </w:rPr>
  </w:style>
  <w:style w:type="paragraph" w:styleId="ad">
    <w:name w:val="header"/>
    <w:basedOn w:val="a"/>
    <w:link w:val="ae"/>
    <w:uiPriority w:val="99"/>
    <w:unhideWhenUsed/>
    <w:rsid w:val="00BF32B9"/>
    <w:pPr>
      <w:tabs>
        <w:tab w:val="center" w:pos="4677"/>
        <w:tab w:val="right" w:pos="9355"/>
      </w:tabs>
    </w:pPr>
  </w:style>
  <w:style w:type="character" w:customStyle="1" w:styleId="ae">
    <w:name w:val="Верхний колонтитул Знак"/>
    <w:basedOn w:val="a0"/>
    <w:link w:val="ad"/>
    <w:uiPriority w:val="99"/>
    <w:rsid w:val="00BF32B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F32B9"/>
    <w:pPr>
      <w:tabs>
        <w:tab w:val="center" w:pos="4677"/>
        <w:tab w:val="right" w:pos="9355"/>
      </w:tabs>
    </w:pPr>
  </w:style>
  <w:style w:type="character" w:customStyle="1" w:styleId="af0">
    <w:name w:val="Нижний колонтитул Знак"/>
    <w:basedOn w:val="a0"/>
    <w:link w:val="af"/>
    <w:uiPriority w:val="99"/>
    <w:rsid w:val="00BF32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7</cp:revision>
  <cp:lastPrinted>2022-02-02T06:27:00Z</cp:lastPrinted>
  <dcterms:created xsi:type="dcterms:W3CDTF">2022-02-04T11:02:00Z</dcterms:created>
  <dcterms:modified xsi:type="dcterms:W3CDTF">2022-02-07T04:53:00Z</dcterms:modified>
</cp:coreProperties>
</file>